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56" w:rsidRDefault="0005493B">
      <w:pPr>
        <w:pStyle w:val="En-tte"/>
        <w:tabs>
          <w:tab w:val="clear" w:pos="4536"/>
          <w:tab w:val="clear" w:pos="9072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Description : O:\DOSSIER actif\Edition\affiche\2012-2013\29ONC_et_theme.png" style="width:446.25pt;height:134.25pt;visibility:visible">
            <v:imagedata r:id="rId8" o:title=""/>
          </v:shape>
        </w:pict>
      </w:r>
    </w:p>
    <w:p w:rsidR="00E71E56" w:rsidRDefault="00E71E56">
      <w:pPr>
        <w:pStyle w:val="En-tte"/>
        <w:tabs>
          <w:tab w:val="clear" w:pos="4536"/>
          <w:tab w:val="clear" w:pos="9072"/>
        </w:tabs>
      </w:pPr>
    </w:p>
    <w:p w:rsidR="00E71E56" w:rsidRPr="0080475B" w:rsidRDefault="00E71E56">
      <w:pPr>
        <w:pStyle w:val="En-tte"/>
        <w:tabs>
          <w:tab w:val="clear" w:pos="4536"/>
          <w:tab w:val="clear" w:pos="9072"/>
        </w:tabs>
      </w:pPr>
    </w:p>
    <w:tbl>
      <w:tblPr>
        <w:tblW w:w="8080" w:type="dxa"/>
        <w:jc w:val="center"/>
        <w:tblInd w:w="18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8080"/>
      </w:tblGrid>
      <w:tr w:rsidR="00E71E56" w:rsidTr="00A211BB">
        <w:trPr>
          <w:trHeight w:val="2124"/>
          <w:jc w:val="center"/>
        </w:trPr>
        <w:tc>
          <w:tcPr>
            <w:tcW w:w="8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1E56" w:rsidRDefault="00E71E56" w:rsidP="004B1AEF">
            <w:pPr>
              <w:jc w:val="center"/>
              <w:rPr>
                <w:rFonts w:ascii="Verdana" w:hAnsi="Verdana"/>
                <w:bCs/>
                <w:caps/>
                <w:sz w:val="36"/>
                <w:szCs w:val="36"/>
              </w:rPr>
            </w:pPr>
            <w:r w:rsidRPr="00A211BB">
              <w:rPr>
                <w:rFonts w:ascii="Verdana" w:hAnsi="Verdana"/>
                <w:bCs/>
                <w:caps/>
                <w:sz w:val="36"/>
                <w:szCs w:val="36"/>
              </w:rPr>
              <w:t>Epreuve pratique</w:t>
            </w:r>
          </w:p>
          <w:p w:rsidR="00E71E56" w:rsidRPr="00A211BB" w:rsidRDefault="00E71E56" w:rsidP="004B1AEF">
            <w:pPr>
              <w:jc w:val="center"/>
              <w:rPr>
                <w:rFonts w:ascii="Verdana" w:hAnsi="Verdana"/>
                <w:bCs/>
                <w:caps/>
              </w:rPr>
            </w:pPr>
          </w:p>
          <w:p w:rsidR="00E71E56" w:rsidRDefault="00E71E56" w:rsidP="0080475B">
            <w:pPr>
              <w:pStyle w:val="Titre1"/>
              <w:rPr>
                <w:b w:val="0"/>
                <w:caps/>
                <w:sz w:val="36"/>
                <w:szCs w:val="36"/>
              </w:rPr>
            </w:pPr>
            <w:r w:rsidRPr="00A211BB">
              <w:rPr>
                <w:b w:val="0"/>
                <w:caps/>
                <w:sz w:val="36"/>
                <w:szCs w:val="36"/>
              </w:rPr>
              <w:t>Questions et documents-réponses</w:t>
            </w:r>
          </w:p>
          <w:p w:rsidR="00E71E56" w:rsidRPr="00A211BB" w:rsidRDefault="00E71E56" w:rsidP="00A211BB"/>
          <w:p w:rsidR="00E71E56" w:rsidRDefault="00E71E56" w:rsidP="004B1AEF">
            <w:pPr>
              <w:jc w:val="center"/>
            </w:pPr>
            <w:r w:rsidRPr="00A211BB">
              <w:rPr>
                <w:rFonts w:ascii="Verdana" w:hAnsi="Verdana"/>
                <w:bCs/>
                <w:caps/>
                <w:sz w:val="36"/>
                <w:szCs w:val="36"/>
              </w:rPr>
              <w:t>Document destiné au candidat</w:t>
            </w:r>
          </w:p>
        </w:tc>
      </w:tr>
    </w:tbl>
    <w:p w:rsidR="00E71E56" w:rsidRPr="0080475B" w:rsidRDefault="00E71E56">
      <w:pPr>
        <w:pStyle w:val="En-tte"/>
        <w:tabs>
          <w:tab w:val="clear" w:pos="4536"/>
          <w:tab w:val="clear" w:pos="9072"/>
        </w:tabs>
      </w:pPr>
    </w:p>
    <w:p w:rsidR="00E71E56" w:rsidRDefault="00E71E56"/>
    <w:p w:rsidR="00E71E56" w:rsidRDefault="00E71E56">
      <w:pPr>
        <w:numPr>
          <w:ilvl w:val="0"/>
          <w:numId w:val="6"/>
        </w:numPr>
        <w:tabs>
          <w:tab w:val="left" w:pos="9090"/>
        </w:tabs>
        <w:spacing w:before="240"/>
        <w:rPr>
          <w:rFonts w:ascii="Verdana" w:hAnsi="Verdana"/>
          <w:b/>
        </w:rPr>
      </w:pPr>
    </w:p>
    <w:p w:rsidR="00E71E56" w:rsidRDefault="00E71E56" w:rsidP="001C2699">
      <w:pPr>
        <w:tabs>
          <w:tab w:val="left" w:pos="10224"/>
        </w:tabs>
        <w:spacing w:before="240"/>
        <w:ind w:left="56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NOM :                     </w:t>
      </w:r>
      <w:r w:rsidR="00266B62">
        <w:rPr>
          <w:rFonts w:ascii="Verdana" w:hAnsi="Verdana"/>
          <w:b/>
        </w:rPr>
        <w:t xml:space="preserve">        </w:t>
      </w:r>
      <w:r>
        <w:rPr>
          <w:rFonts w:ascii="Verdana" w:hAnsi="Verdana"/>
          <w:b/>
        </w:rPr>
        <w:t xml:space="preserve"> PRÉNOM :</w:t>
      </w:r>
    </w:p>
    <w:p w:rsidR="00E71E56" w:rsidRDefault="00E71E56" w:rsidP="001C2699">
      <w:pPr>
        <w:tabs>
          <w:tab w:val="left" w:pos="3394"/>
          <w:tab w:val="left" w:pos="5094"/>
          <w:tab w:val="left" w:pos="6794"/>
          <w:tab w:val="left" w:pos="8494"/>
        </w:tabs>
        <w:spacing w:before="240"/>
        <w:ind w:left="567"/>
        <w:rPr>
          <w:rFonts w:ascii="Verdana" w:hAnsi="Verdana"/>
          <w:b/>
        </w:rPr>
      </w:pPr>
      <w:r>
        <w:rPr>
          <w:rFonts w:ascii="Verdana" w:hAnsi="Verdana"/>
          <w:b/>
        </w:rPr>
        <w:t>TERMINALE</w:t>
      </w:r>
      <w:r>
        <w:rPr>
          <w:rStyle w:val="Caractresdenotedebasdepage"/>
          <w:rFonts w:ascii="Verdana" w:hAnsi="Verdana"/>
        </w:rPr>
        <w:t>(1)</w:t>
      </w:r>
      <w:r>
        <w:rPr>
          <w:rFonts w:ascii="Verdana" w:hAnsi="Verdana"/>
          <w:b/>
        </w:rPr>
        <w:t xml:space="preserve"> : </w:t>
      </w:r>
      <w:r>
        <w:rPr>
          <w:rFonts w:ascii="Verdana" w:hAnsi="Verdana"/>
          <w:b/>
        </w:rPr>
        <w:tab/>
        <w:t>S</w:t>
      </w:r>
      <w:r>
        <w:rPr>
          <w:rFonts w:ascii="Verdana" w:hAnsi="Verdana"/>
          <w:b/>
        </w:rPr>
        <w:tab/>
        <w:t>STL</w:t>
      </w:r>
    </w:p>
    <w:p w:rsidR="00E71E56" w:rsidRDefault="00E71E56" w:rsidP="001C2699">
      <w:pPr>
        <w:tabs>
          <w:tab w:val="left" w:pos="3394"/>
          <w:tab w:val="left" w:pos="5094"/>
          <w:tab w:val="left" w:pos="6794"/>
          <w:tab w:val="left" w:pos="8494"/>
        </w:tabs>
        <w:spacing w:before="240"/>
        <w:ind w:left="567"/>
        <w:rPr>
          <w:rFonts w:ascii="Verdana" w:hAnsi="Verdana"/>
          <w:b/>
        </w:rPr>
      </w:pPr>
      <w:r>
        <w:rPr>
          <w:rFonts w:ascii="Verdana" w:hAnsi="Verdana"/>
          <w:b/>
        </w:rPr>
        <w:t>CENTRE</w:t>
      </w:r>
      <w:r>
        <w:rPr>
          <w:rStyle w:val="Caractresdenotedebasdepage"/>
          <w:rFonts w:ascii="Verdana" w:hAnsi="Verdana"/>
        </w:rPr>
        <w:t>(</w:t>
      </w:r>
      <w:r>
        <w:rPr>
          <w:rStyle w:val="Caractresdenotedebasdepage"/>
          <w:rFonts w:ascii="Verdana" w:hAnsi="Verdana"/>
        </w:rPr>
        <w:footnoteReference w:id="1"/>
      </w:r>
      <w:r>
        <w:rPr>
          <w:rStyle w:val="Caractresdenotedebasdepage"/>
          <w:rFonts w:ascii="Verdana" w:hAnsi="Verdana"/>
        </w:rPr>
        <w:t>)</w:t>
      </w:r>
      <w:r>
        <w:rPr>
          <w:rFonts w:ascii="Verdana" w:hAnsi="Verdana"/>
          <w:b/>
        </w:rPr>
        <w:t xml:space="preserve"> :</w:t>
      </w:r>
      <w:r>
        <w:rPr>
          <w:rFonts w:ascii="Verdana" w:hAnsi="Verdana"/>
          <w:b/>
        </w:rPr>
        <w:tab/>
        <w:t>UPMC</w:t>
      </w:r>
      <w:r>
        <w:rPr>
          <w:rFonts w:ascii="Verdana" w:hAnsi="Verdana"/>
          <w:b/>
        </w:rPr>
        <w:tab/>
        <w:t>ENCPB</w:t>
      </w:r>
    </w:p>
    <w:p w:rsidR="00E71E56" w:rsidRDefault="00E71E56">
      <w:pPr>
        <w:ind w:left="567"/>
        <w:rPr>
          <w:rFonts w:ascii="Verdana" w:hAnsi="Verdana"/>
        </w:rPr>
      </w:pPr>
    </w:p>
    <w:p w:rsidR="00E71E56" w:rsidRDefault="00E71E56">
      <w:pPr>
        <w:ind w:left="567"/>
        <w:rPr>
          <w:rFonts w:ascii="Verdana" w:hAnsi="Verdana"/>
        </w:rPr>
      </w:pPr>
    </w:p>
    <w:p w:rsidR="00E71E56" w:rsidRDefault="00E71E56">
      <w:pPr>
        <w:numPr>
          <w:ilvl w:val="0"/>
          <w:numId w:val="10"/>
        </w:numPr>
        <w:jc w:val="center"/>
        <w:rPr>
          <w:rFonts w:ascii="Verdana" w:hAnsi="Verdana"/>
        </w:rPr>
      </w:pPr>
      <w:r>
        <w:rPr>
          <w:rFonts w:ascii="Verdana" w:hAnsi="Verdana"/>
        </w:rPr>
        <w:t>Durée de l’épreuve : 3 h30</w:t>
      </w:r>
    </w:p>
    <w:p w:rsidR="00E71E56" w:rsidRPr="00266B62" w:rsidRDefault="00E71E56">
      <w:pPr>
        <w:numPr>
          <w:ilvl w:val="0"/>
          <w:numId w:val="11"/>
        </w:numPr>
        <w:spacing w:before="240"/>
        <w:jc w:val="center"/>
      </w:pPr>
      <w:r w:rsidRPr="00286D3C">
        <w:rPr>
          <w:rFonts w:ascii="Verdana" w:hAnsi="Verdana"/>
        </w:rPr>
        <w:t xml:space="preserve">Le document comporte </w:t>
      </w:r>
      <w:r w:rsidR="00266B62">
        <w:rPr>
          <w:rFonts w:ascii="Verdana" w:hAnsi="Verdana"/>
        </w:rPr>
        <w:t xml:space="preserve">4 </w:t>
      </w:r>
      <w:r w:rsidRPr="00286D3C">
        <w:rPr>
          <w:rFonts w:ascii="Verdana" w:hAnsi="Verdana"/>
        </w:rPr>
        <w:t>pages</w:t>
      </w:r>
      <w:r>
        <w:rPr>
          <w:rFonts w:ascii="Verdana" w:hAnsi="Verdana"/>
        </w:rPr>
        <w:t>.</w:t>
      </w:r>
    </w:p>
    <w:p w:rsidR="00266B62" w:rsidRPr="00286D3C" w:rsidRDefault="00266B62">
      <w:pPr>
        <w:numPr>
          <w:ilvl w:val="0"/>
          <w:numId w:val="11"/>
        </w:numPr>
        <w:spacing w:before="240"/>
        <w:jc w:val="center"/>
      </w:pPr>
    </w:p>
    <w:p w:rsidR="00E71E56" w:rsidRDefault="00E71E56">
      <w:pPr>
        <w:numPr>
          <w:ilvl w:val="0"/>
          <w:numId w:val="12"/>
        </w:numPr>
        <w:spacing w:before="360" w:after="360"/>
        <w:rPr>
          <w:rFonts w:ascii="Verdana" w:hAnsi="Verdana"/>
          <w:b/>
          <w:i/>
          <w:szCs w:val="36"/>
        </w:rPr>
      </w:pPr>
      <w:r>
        <w:rPr>
          <w:rFonts w:ascii="Verdana" w:hAnsi="Verdana"/>
          <w:b/>
          <w:i/>
          <w:szCs w:val="36"/>
        </w:rPr>
        <w:t>Notes importantes</w:t>
      </w:r>
      <w:r w:rsidR="00266B62">
        <w:rPr>
          <w:rFonts w:ascii="Verdana" w:hAnsi="Verdana"/>
          <w:b/>
          <w:i/>
          <w:szCs w:val="36"/>
        </w:rPr>
        <w:t> :</w:t>
      </w:r>
    </w:p>
    <w:p w:rsidR="00266B62" w:rsidRDefault="00266B62" w:rsidP="00266B62">
      <w:pPr>
        <w:numPr>
          <w:ilvl w:val="0"/>
          <w:numId w:val="12"/>
        </w:numPr>
        <w:spacing w:before="60" w:line="280" w:lineRule="exact"/>
        <w:ind w:right="782" w:hanging="283"/>
        <w:rPr>
          <w:rFonts w:ascii="Verdana" w:hAnsi="Verdana"/>
          <w:b/>
          <w:i/>
          <w:iCs/>
        </w:rPr>
      </w:pPr>
      <w:r>
        <w:rPr>
          <w:rFonts w:ascii="Verdana" w:hAnsi="Verdana"/>
          <w:b/>
          <w:i/>
          <w:iCs/>
        </w:rPr>
        <w:t>Compléter la « feuille de résultats » au fur et à mesure de l’avancée du travail.</w:t>
      </w:r>
    </w:p>
    <w:p w:rsidR="00266B62" w:rsidRDefault="00266B62" w:rsidP="00266B62">
      <w:pPr>
        <w:numPr>
          <w:ilvl w:val="0"/>
          <w:numId w:val="12"/>
        </w:numPr>
        <w:spacing w:before="60" w:line="280" w:lineRule="exact"/>
        <w:ind w:right="782" w:hanging="283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Les résultats des calculs numériques seront donnés avec 3 chiffres significatifs au maximum.</w:t>
      </w:r>
    </w:p>
    <w:p w:rsidR="00266B62" w:rsidRDefault="00266B62" w:rsidP="00266B62">
      <w:pPr>
        <w:numPr>
          <w:ilvl w:val="0"/>
          <w:numId w:val="12"/>
        </w:numPr>
        <w:spacing w:before="60" w:line="280" w:lineRule="exact"/>
        <w:ind w:right="782" w:hanging="283"/>
        <w:rPr>
          <w:b/>
          <w:i/>
        </w:rPr>
      </w:pPr>
      <w:r>
        <w:rPr>
          <w:rFonts w:ascii="Verdana" w:hAnsi="Verdana"/>
          <w:b/>
          <w:i/>
        </w:rPr>
        <w:t>Tout résultat donné sans unité sera considéré comme faux.</w:t>
      </w:r>
    </w:p>
    <w:p w:rsidR="00E71E56" w:rsidRDefault="00E71E56">
      <w:pPr>
        <w:sectPr w:rsidR="00E71E56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E71E56" w:rsidRDefault="00E71E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6913"/>
        <w:gridCol w:w="1906"/>
      </w:tblGrid>
      <w:tr w:rsidR="00E71E56" w:rsidTr="00A211BB">
        <w:trPr>
          <w:trHeight w:val="1134"/>
        </w:trPr>
        <w:tc>
          <w:tcPr>
            <w:tcW w:w="891" w:type="dxa"/>
            <w:shd w:val="pct25" w:color="auto" w:fill="FFFFFF"/>
            <w:vAlign w:val="center"/>
          </w:tcPr>
          <w:p w:rsidR="00E71E56" w:rsidRDefault="00E71E56">
            <w:pPr>
              <w:pStyle w:val="Titre2"/>
              <w:jc w:val="center"/>
            </w:pPr>
          </w:p>
        </w:tc>
        <w:tc>
          <w:tcPr>
            <w:tcW w:w="6913" w:type="dxa"/>
            <w:shd w:val="pct25" w:color="auto" w:fill="FFFFFF"/>
            <w:vAlign w:val="center"/>
          </w:tcPr>
          <w:p w:rsidR="00E71E56" w:rsidRDefault="00E71E56" w:rsidP="00B52A73">
            <w:pPr>
              <w:pStyle w:val="Titre2"/>
              <w:jc w:val="center"/>
              <w:rPr>
                <w:rStyle w:val="StyleTitre4NonItaliquePetitesmajusculesCar"/>
                <w:i w:val="0"/>
                <w:iCs/>
                <w:caps/>
                <w:sz w:val="24"/>
              </w:rPr>
            </w:pPr>
            <w:r w:rsidRPr="001C2699">
              <w:rPr>
                <w:caps/>
              </w:rPr>
              <w:t xml:space="preserve">Partie 1 : </w:t>
            </w:r>
            <w:r w:rsidRPr="00A211BB">
              <w:rPr>
                <w:rStyle w:val="StyleTitre4NonItaliquePetitesmajusculesCar"/>
                <w:b/>
                <w:i w:val="0"/>
                <w:iCs/>
                <w:caps/>
                <w:sz w:val="24"/>
              </w:rPr>
              <w:t>PREPARATION DU POLYSTYRENE</w:t>
            </w:r>
          </w:p>
          <w:p w:rsidR="00E71E56" w:rsidRPr="00B52A73" w:rsidRDefault="00E71E56" w:rsidP="00B52A73">
            <w:pPr>
              <w:jc w:val="center"/>
              <w:rPr>
                <w:lang w:eastAsia="ar-SA"/>
              </w:rPr>
            </w:pPr>
            <w:r w:rsidRPr="00B52A73">
              <w:rPr>
                <w:rFonts w:ascii="Verdana" w:hAnsi="Verdana"/>
                <w:b/>
                <w:lang w:eastAsia="ar-SA"/>
              </w:rPr>
              <w:t>Lavage du styrene</w:t>
            </w:r>
          </w:p>
        </w:tc>
        <w:tc>
          <w:tcPr>
            <w:tcW w:w="1906" w:type="dxa"/>
            <w:shd w:val="clear" w:color="auto" w:fill="BFBFBF"/>
            <w:vAlign w:val="center"/>
          </w:tcPr>
          <w:p w:rsidR="00E71E56" w:rsidRDefault="00E71E56">
            <w:pPr>
              <w:jc w:val="center"/>
              <w:rPr>
                <w:rFonts w:ascii="Verdana" w:hAnsi="Verdana"/>
              </w:rPr>
            </w:pPr>
          </w:p>
        </w:tc>
      </w:tr>
      <w:tr w:rsidR="00E71E56" w:rsidTr="00266B62">
        <w:trPr>
          <w:trHeight w:val="807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</w:rPr>
            </w:pPr>
            <w:r w:rsidRPr="006420C0">
              <w:rPr>
                <w:rFonts w:ascii="Verdana" w:hAnsi="Verdana"/>
                <w:b/>
                <w:sz w:val="22"/>
                <w:szCs w:val="22"/>
              </w:rPr>
              <w:t>1.</w:t>
            </w: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Pr="006420C0" w:rsidRDefault="00E71E56" w:rsidP="0069176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Donner la formule semi-développée de l’espèce A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-</w:t>
            </w:r>
            <w:r w:rsidRPr="006420C0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:rsidR="00E71E56" w:rsidRPr="0005493B" w:rsidRDefault="00E71E56">
            <w:pPr>
              <w:jc w:val="center"/>
              <w:rPr>
                <w:rFonts w:ascii="Verdana" w:hAnsi="Verdana"/>
                <w:b/>
                <w:color w:val="FF0000"/>
                <w:highlight w:val="darkGray"/>
              </w:rPr>
            </w:pPr>
          </w:p>
        </w:tc>
      </w:tr>
      <w:tr w:rsidR="00E71E56" w:rsidTr="00B52A73">
        <w:trPr>
          <w:trHeight w:val="585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Pr="00B52A73" w:rsidRDefault="00E71E56">
            <w:pPr>
              <w:jc w:val="both"/>
              <w:rPr>
                <w:rFonts w:ascii="Verdana" w:hAnsi="Verdana"/>
              </w:rPr>
            </w:pPr>
          </w:p>
          <w:p w:rsidR="00E71E56" w:rsidRPr="00B52A73" w:rsidRDefault="00E71E56">
            <w:pPr>
              <w:jc w:val="both"/>
              <w:rPr>
                <w:rFonts w:ascii="Verdana" w:hAnsi="Verdana"/>
              </w:rPr>
            </w:pPr>
          </w:p>
          <w:p w:rsidR="00E71E56" w:rsidRDefault="00E71E56">
            <w:pPr>
              <w:jc w:val="both"/>
              <w:rPr>
                <w:rFonts w:ascii="Verdana" w:hAnsi="Verdana"/>
              </w:rPr>
            </w:pPr>
          </w:p>
          <w:p w:rsidR="00266B62" w:rsidRDefault="00266B62">
            <w:pPr>
              <w:jc w:val="both"/>
              <w:rPr>
                <w:rFonts w:ascii="Verdana" w:hAnsi="Verdana"/>
              </w:rPr>
            </w:pPr>
          </w:p>
          <w:p w:rsidR="00266B62" w:rsidRPr="00B52A73" w:rsidRDefault="00266B62">
            <w:pPr>
              <w:jc w:val="both"/>
              <w:rPr>
                <w:rFonts w:ascii="Verdana" w:hAnsi="Verdana"/>
              </w:rPr>
            </w:pPr>
          </w:p>
          <w:p w:rsidR="00E71E56" w:rsidRPr="006420C0" w:rsidRDefault="00E71E56">
            <w:pPr>
              <w:jc w:val="both"/>
              <w:rPr>
                <w:rFonts w:ascii="Verdana" w:hAnsi="Verdana"/>
                <w:color w:val="FF0000"/>
              </w:rPr>
            </w:pPr>
          </w:p>
        </w:tc>
        <w:tc>
          <w:tcPr>
            <w:tcW w:w="1906" w:type="dxa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266B62">
        <w:trPr>
          <w:trHeight w:val="907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 w:rsidP="00266B62">
            <w:pPr>
              <w:jc w:val="center"/>
              <w:rPr>
                <w:rFonts w:ascii="Verdana" w:hAnsi="Verdana"/>
                <w:b/>
              </w:rPr>
            </w:pPr>
            <w:r w:rsidRPr="006420C0">
              <w:rPr>
                <w:rFonts w:ascii="Verdana" w:hAnsi="Verdana"/>
                <w:b/>
                <w:sz w:val="22"/>
                <w:szCs w:val="22"/>
              </w:rPr>
              <w:t>2.1</w:t>
            </w: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Pr="00B52A73" w:rsidRDefault="00E71E56" w:rsidP="00614EED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Justifier la différence de solubilité de l’espèce A</w:t>
            </w:r>
            <w:r>
              <w:rPr>
                <w:rFonts w:ascii="Verdana" w:hAnsi="Verdana"/>
                <w:color w:val="000000"/>
                <w:sz w:val="22"/>
                <w:szCs w:val="22"/>
                <w:vertAlign w:val="superscript"/>
              </w:rPr>
              <w:t>-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dans l’eau et dans le styrène.</w:t>
            </w:r>
          </w:p>
        </w:tc>
        <w:tc>
          <w:tcPr>
            <w:tcW w:w="1906" w:type="dxa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B52A73">
        <w:trPr>
          <w:trHeight w:val="1209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Default="00E71E56" w:rsidP="00614EED">
            <w:pPr>
              <w:jc w:val="both"/>
              <w:rPr>
                <w:rFonts w:ascii="Verdana" w:hAnsi="Verdana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6" w:type="dxa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266B62">
        <w:trPr>
          <w:trHeight w:val="907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</w:rPr>
            </w:pPr>
            <w:r w:rsidRPr="006420C0">
              <w:rPr>
                <w:rFonts w:ascii="Verdana" w:hAnsi="Verdana"/>
                <w:b/>
                <w:sz w:val="22"/>
                <w:szCs w:val="22"/>
              </w:rPr>
              <w:t>2.2</w:t>
            </w: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Pr="00266B62" w:rsidRDefault="00E71E56" w:rsidP="00614EED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Justifier la différence de solubilité de l’espèce AH dans l’eau et dans le styrène.</w:t>
            </w:r>
          </w:p>
        </w:tc>
        <w:tc>
          <w:tcPr>
            <w:tcW w:w="1906" w:type="dxa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B7035D">
        <w:trPr>
          <w:trHeight w:val="1209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Default="00E71E56" w:rsidP="00614EED">
            <w:pPr>
              <w:jc w:val="both"/>
              <w:rPr>
                <w:rFonts w:ascii="Verdana" w:hAnsi="Verdana"/>
                <w:color w:val="000000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  <w:color w:val="000000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  <w:color w:val="000000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  <w:color w:val="000000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  <w:color w:val="000000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  <w:color w:val="000000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  <w:color w:val="000000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  <w:color w:val="000000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  <w:color w:val="000000"/>
              </w:rPr>
            </w:pPr>
          </w:p>
          <w:p w:rsidR="00266B62" w:rsidRDefault="00266B62" w:rsidP="00614EED">
            <w:pPr>
              <w:jc w:val="both"/>
              <w:rPr>
                <w:rFonts w:ascii="Verdana" w:hAnsi="Verdana"/>
                <w:color w:val="000000"/>
              </w:rPr>
            </w:pPr>
          </w:p>
        </w:tc>
        <w:tc>
          <w:tcPr>
            <w:tcW w:w="1906" w:type="dxa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B7035D">
        <w:trPr>
          <w:trHeight w:val="1209"/>
        </w:trPr>
        <w:tc>
          <w:tcPr>
            <w:tcW w:w="89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1E56" w:rsidRPr="006420C0" w:rsidRDefault="00E71E56" w:rsidP="00904B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E71E56" w:rsidRPr="006420C0" w:rsidRDefault="00E71E56" w:rsidP="00904B4C">
            <w:pPr>
              <w:jc w:val="both"/>
              <w:rPr>
                <w:rFonts w:ascii="Verdana" w:hAnsi="Verdana"/>
                <w:color w:val="FF0000"/>
              </w:rPr>
            </w:pPr>
          </w:p>
        </w:tc>
        <w:tc>
          <w:tcPr>
            <w:tcW w:w="1906" w:type="dxa"/>
            <w:shd w:val="clear" w:color="auto" w:fill="BFBFBF"/>
            <w:vAlign w:val="center"/>
          </w:tcPr>
          <w:p w:rsidR="00E71E56" w:rsidRPr="006420C0" w:rsidRDefault="00E71E56" w:rsidP="00B7035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P1 =</w:t>
            </w:r>
          </w:p>
        </w:tc>
      </w:tr>
      <w:tr w:rsidR="00E71E56" w:rsidTr="00B7035D">
        <w:trPr>
          <w:trHeight w:val="1209"/>
        </w:trPr>
        <w:tc>
          <w:tcPr>
            <w:tcW w:w="891" w:type="dxa"/>
            <w:tcBorders>
              <w:top w:val="nil"/>
              <w:left w:val="nil"/>
              <w:right w:val="nil"/>
            </w:tcBorders>
            <w:vAlign w:val="center"/>
          </w:tcPr>
          <w:p w:rsidR="00E71E56" w:rsidRPr="006420C0" w:rsidRDefault="00E71E56" w:rsidP="00904B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tcBorders>
              <w:top w:val="nil"/>
              <w:left w:val="nil"/>
              <w:right w:val="nil"/>
            </w:tcBorders>
            <w:vAlign w:val="center"/>
          </w:tcPr>
          <w:p w:rsidR="00E71E56" w:rsidRDefault="00E71E56" w:rsidP="00904B4C">
            <w:pPr>
              <w:jc w:val="both"/>
              <w:rPr>
                <w:rFonts w:ascii="Verdana" w:hAnsi="Verdana"/>
                <w:color w:val="FF0000"/>
              </w:rPr>
            </w:pPr>
          </w:p>
          <w:p w:rsidR="00E71E56" w:rsidRDefault="00E71E56" w:rsidP="00904B4C">
            <w:pPr>
              <w:jc w:val="both"/>
              <w:rPr>
                <w:rFonts w:ascii="Verdana" w:hAnsi="Verdana"/>
                <w:color w:val="FF0000"/>
              </w:rPr>
            </w:pPr>
          </w:p>
          <w:p w:rsidR="00E71E56" w:rsidRDefault="00E71E56" w:rsidP="00904B4C">
            <w:pPr>
              <w:jc w:val="both"/>
              <w:rPr>
                <w:rFonts w:ascii="Verdana" w:hAnsi="Verdana"/>
                <w:color w:val="FF0000"/>
              </w:rPr>
            </w:pPr>
          </w:p>
          <w:p w:rsidR="00E71E56" w:rsidRDefault="00E71E56" w:rsidP="00904B4C">
            <w:pPr>
              <w:jc w:val="both"/>
              <w:rPr>
                <w:rFonts w:ascii="Verdana" w:hAnsi="Verdana"/>
                <w:color w:val="FF0000"/>
              </w:rPr>
            </w:pPr>
          </w:p>
          <w:p w:rsidR="00E71E56" w:rsidRDefault="00E71E56" w:rsidP="00904B4C">
            <w:pPr>
              <w:jc w:val="both"/>
              <w:rPr>
                <w:rFonts w:ascii="Verdana" w:hAnsi="Verdana"/>
                <w:color w:val="FF0000"/>
              </w:rPr>
            </w:pPr>
          </w:p>
          <w:p w:rsidR="00E71E56" w:rsidRPr="006420C0" w:rsidRDefault="00E71E56" w:rsidP="00904B4C">
            <w:pPr>
              <w:jc w:val="both"/>
              <w:rPr>
                <w:rFonts w:ascii="Verdana" w:hAnsi="Verdana"/>
                <w:color w:val="FF0000"/>
              </w:rPr>
            </w:pPr>
          </w:p>
        </w:tc>
        <w:tc>
          <w:tcPr>
            <w:tcW w:w="1906" w:type="dxa"/>
            <w:tcBorders>
              <w:left w:val="nil"/>
              <w:right w:val="nil"/>
            </w:tcBorders>
            <w:vAlign w:val="center"/>
          </w:tcPr>
          <w:p w:rsidR="00E71E56" w:rsidRDefault="00E71E56" w:rsidP="00B7035D">
            <w:pPr>
              <w:rPr>
                <w:rFonts w:ascii="Verdana" w:hAnsi="Verdana"/>
                <w:b/>
              </w:rPr>
            </w:pPr>
          </w:p>
        </w:tc>
      </w:tr>
      <w:tr w:rsidR="00E71E56" w:rsidTr="00A211BB">
        <w:trPr>
          <w:trHeight w:val="1134"/>
        </w:trPr>
        <w:tc>
          <w:tcPr>
            <w:tcW w:w="891" w:type="dxa"/>
            <w:shd w:val="clear" w:color="auto" w:fill="BFBFBF"/>
            <w:vAlign w:val="center"/>
          </w:tcPr>
          <w:p w:rsidR="00E71E56" w:rsidRDefault="00E71E56" w:rsidP="00904B4C">
            <w:pPr>
              <w:pStyle w:val="Titre2"/>
              <w:jc w:val="center"/>
            </w:pPr>
          </w:p>
        </w:tc>
        <w:tc>
          <w:tcPr>
            <w:tcW w:w="6913" w:type="dxa"/>
            <w:shd w:val="clear" w:color="auto" w:fill="BFBFBF"/>
            <w:vAlign w:val="center"/>
          </w:tcPr>
          <w:p w:rsidR="00E71E56" w:rsidRPr="00313D4B" w:rsidRDefault="00E71E56" w:rsidP="00904B4C">
            <w:pPr>
              <w:pStyle w:val="Titre2"/>
              <w:jc w:val="center"/>
              <w:rPr>
                <w:iCs/>
                <w:smallCaps/>
              </w:rPr>
            </w:pPr>
            <w:r w:rsidRPr="00313D4B">
              <w:t xml:space="preserve">Partie 1 : </w:t>
            </w:r>
            <w:r w:rsidRPr="00313D4B">
              <w:rPr>
                <w:iCs/>
                <w:smallCaps/>
              </w:rPr>
              <w:t>PREPARATION DU POLYSTYRENE</w:t>
            </w:r>
          </w:p>
          <w:p w:rsidR="00E71E56" w:rsidRPr="00313D4B" w:rsidRDefault="00E71E56" w:rsidP="00904B4C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Synthèse du polystyrène</w:t>
            </w:r>
          </w:p>
        </w:tc>
        <w:tc>
          <w:tcPr>
            <w:tcW w:w="1906" w:type="dxa"/>
            <w:shd w:val="clear" w:color="auto" w:fill="BFBFBF"/>
            <w:vAlign w:val="center"/>
          </w:tcPr>
          <w:p w:rsidR="00E71E56" w:rsidRPr="00313D4B" w:rsidRDefault="00E71E56" w:rsidP="00904B4C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E71E56" w:rsidTr="0057125E">
        <w:trPr>
          <w:trHeight w:val="567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3.1</w:t>
            </w: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Pr="006420C0" w:rsidRDefault="00E71E56" w:rsidP="00266B62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Donner le motif élémentaire du polymère. 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B52A73">
        <w:trPr>
          <w:trHeight w:val="585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Default="00E71E56" w:rsidP="009F1E28">
            <w:pPr>
              <w:jc w:val="both"/>
              <w:rPr>
                <w:rFonts w:ascii="Verdana" w:hAnsi="Verdana"/>
                <w:color w:val="FF0000"/>
              </w:rPr>
            </w:pPr>
          </w:p>
          <w:p w:rsidR="00E71E56" w:rsidRDefault="00E71E56" w:rsidP="009F1E28">
            <w:pPr>
              <w:jc w:val="both"/>
              <w:rPr>
                <w:rFonts w:ascii="Verdana" w:hAnsi="Verdana"/>
                <w:color w:val="FF0000"/>
              </w:rPr>
            </w:pPr>
          </w:p>
          <w:p w:rsidR="00E71E56" w:rsidRDefault="00E71E56" w:rsidP="009F1E28">
            <w:pPr>
              <w:jc w:val="both"/>
              <w:rPr>
                <w:rFonts w:ascii="Verdana" w:hAnsi="Verdana"/>
                <w:color w:val="FF0000"/>
              </w:rPr>
            </w:pPr>
          </w:p>
          <w:p w:rsidR="00E71E56" w:rsidRPr="006420C0" w:rsidRDefault="00E71E56" w:rsidP="009F1E28">
            <w:pPr>
              <w:jc w:val="both"/>
              <w:rPr>
                <w:rFonts w:ascii="Verdana" w:hAnsi="Verdana"/>
                <w:color w:val="FF0000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E71E56" w:rsidRPr="006420C0" w:rsidRDefault="00E71E56" w:rsidP="00D539B2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E71E56" w:rsidTr="0057125E">
        <w:trPr>
          <w:trHeight w:val="567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 w:rsidP="009F1E2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3.2</w:t>
            </w: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Pr="00713544" w:rsidRDefault="00E71E56" w:rsidP="00C527F2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Calculer la quantité de matière de styrène introduite.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B52A73">
        <w:trPr>
          <w:trHeight w:val="585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Pr="0070372A" w:rsidRDefault="00E71E56" w:rsidP="00F81845">
            <w:pPr>
              <w:jc w:val="both"/>
              <w:rPr>
                <w:rFonts w:ascii="Verdana" w:hAnsi="Verdana"/>
              </w:rPr>
            </w:pPr>
          </w:p>
          <w:p w:rsidR="00E71E56" w:rsidRDefault="00E71E56" w:rsidP="00F81845">
            <w:pPr>
              <w:jc w:val="both"/>
              <w:rPr>
                <w:rFonts w:ascii="Verdana" w:hAnsi="Verdana"/>
              </w:rPr>
            </w:pPr>
          </w:p>
          <w:p w:rsidR="0057125E" w:rsidRPr="0070372A" w:rsidRDefault="0057125E" w:rsidP="00F81845">
            <w:pPr>
              <w:jc w:val="both"/>
              <w:rPr>
                <w:rFonts w:ascii="Verdana" w:hAnsi="Verdana"/>
              </w:rPr>
            </w:pPr>
          </w:p>
          <w:p w:rsidR="00E71E56" w:rsidRPr="0070372A" w:rsidRDefault="00E71E56" w:rsidP="00F8184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57125E">
        <w:trPr>
          <w:trHeight w:val="2504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3.3</w:t>
            </w:r>
          </w:p>
        </w:tc>
        <w:tc>
          <w:tcPr>
            <w:tcW w:w="6913" w:type="dxa"/>
            <w:shd w:val="clear" w:color="auto" w:fill="FFFFFF"/>
            <w:vAlign w:val="center"/>
          </w:tcPr>
          <w:p w:rsidR="0057125E" w:rsidRPr="0070372A" w:rsidRDefault="0057125E" w:rsidP="0057125E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0372A">
              <w:rPr>
                <w:rFonts w:ascii="Verdana" w:hAnsi="Verdana"/>
                <w:sz w:val="22"/>
                <w:szCs w:val="22"/>
              </w:rPr>
              <w:t xml:space="preserve">On définit l’indice de polymérisation </w:t>
            </w:r>
            <w:r w:rsidRPr="00A211BB">
              <w:rPr>
                <w:rFonts w:ascii="Verdana" w:hAnsi="Verdana"/>
                <w:i/>
                <w:sz w:val="22"/>
                <w:szCs w:val="22"/>
              </w:rPr>
              <w:t>n</w:t>
            </w:r>
            <w:r w:rsidRPr="0070372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comme étant le nombre </w:t>
            </w:r>
            <w:r w:rsidRPr="0070372A">
              <w:rPr>
                <w:rFonts w:ascii="Verdana" w:hAnsi="Verdana"/>
                <w:sz w:val="22"/>
                <w:szCs w:val="22"/>
              </w:rPr>
              <w:t>de motifs élémentaires dans le polymère.</w:t>
            </w:r>
          </w:p>
          <w:p w:rsidR="0057125E" w:rsidRDefault="0057125E" w:rsidP="0057125E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Sachant que la masse molaire du </w:t>
            </w:r>
            <w:r w:rsidRPr="0070372A">
              <w:rPr>
                <w:rFonts w:ascii="Verdana" w:hAnsi="Verdana"/>
                <w:sz w:val="22"/>
                <w:szCs w:val="22"/>
              </w:rPr>
              <w:t>polystyrène</w:t>
            </w:r>
            <w:r>
              <w:rPr>
                <w:rFonts w:ascii="Verdana" w:hAnsi="Verdana"/>
                <w:sz w:val="22"/>
                <w:szCs w:val="22"/>
              </w:rPr>
              <w:t xml:space="preserve"> de</w:t>
            </w:r>
            <w:r w:rsidRPr="0070372A">
              <w:rPr>
                <w:rFonts w:ascii="Verdana" w:hAnsi="Verdana"/>
                <w:sz w:val="22"/>
                <w:szCs w:val="22"/>
              </w:rPr>
              <w:t xml:space="preserve"> l’étalon n°</w:t>
            </w:r>
            <w:r>
              <w:rPr>
                <w:rFonts w:ascii="Verdana" w:hAnsi="Verdana"/>
                <w:sz w:val="22"/>
                <w:szCs w:val="22"/>
              </w:rPr>
              <w:t xml:space="preserve">3 qui sera utilisé en CCM est de </w:t>
            </w:r>
            <w:r w:rsidRPr="0070372A">
              <w:rPr>
                <w:rFonts w:ascii="Verdana" w:hAnsi="Verdana"/>
                <w:sz w:val="22"/>
                <w:szCs w:val="22"/>
              </w:rPr>
              <w:t>1</w:t>
            </w:r>
            <w:r w:rsidR="008C0EE8">
              <w:rPr>
                <w:rFonts w:ascii="Verdana" w:hAnsi="Verdana"/>
                <w:sz w:val="22"/>
                <w:szCs w:val="22"/>
              </w:rPr>
              <w:t>39 </w:t>
            </w: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</w:rPr>
              <w:t>00</w:t>
            </w:r>
            <w:r w:rsidRPr="0070372A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 xml:space="preserve"> g.mol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-1</w:t>
            </w:r>
            <w:r>
              <w:rPr>
                <w:rFonts w:ascii="Verdana" w:hAnsi="Verdana"/>
                <w:sz w:val="22"/>
                <w:szCs w:val="22"/>
              </w:rPr>
              <w:t xml:space="preserve"> à 10 % près</w:t>
            </w:r>
            <w:r w:rsidRPr="0070372A">
              <w:rPr>
                <w:rFonts w:ascii="Verdana" w:hAnsi="Verdana"/>
                <w:sz w:val="22"/>
                <w:szCs w:val="22"/>
              </w:rPr>
              <w:t xml:space="preserve">, </w:t>
            </w:r>
            <w:r>
              <w:rPr>
                <w:rFonts w:ascii="Verdana" w:hAnsi="Verdana"/>
                <w:sz w:val="22"/>
                <w:szCs w:val="22"/>
              </w:rPr>
              <w:t>estimer</w:t>
            </w:r>
            <w:r w:rsidRPr="0070372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l</w:t>
            </w:r>
            <w:r w:rsidRPr="0070372A">
              <w:rPr>
                <w:rFonts w:ascii="Verdana" w:hAnsi="Verdana"/>
                <w:sz w:val="22"/>
                <w:szCs w:val="22"/>
              </w:rPr>
              <w:t>’indice de polymérisation</w:t>
            </w:r>
            <w:r>
              <w:rPr>
                <w:rFonts w:ascii="Verdana" w:hAnsi="Verdana"/>
                <w:sz w:val="22"/>
                <w:szCs w:val="22"/>
              </w:rPr>
              <w:t xml:space="preserve"> de ce polymère.</w:t>
            </w:r>
          </w:p>
          <w:p w:rsidR="0057125E" w:rsidRPr="008835D4" w:rsidRDefault="0057125E" w:rsidP="0057125E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8835D4">
              <w:rPr>
                <w:rFonts w:ascii="Verdana" w:hAnsi="Verdana"/>
                <w:i/>
                <w:sz w:val="22"/>
                <w:szCs w:val="22"/>
              </w:rPr>
              <w:t>On donnera le résultat sous forme d’un encadrement.</w:t>
            </w:r>
          </w:p>
          <w:p w:rsidR="0057125E" w:rsidRPr="008835D4" w:rsidRDefault="0057125E" w:rsidP="0057125E">
            <w:pPr>
              <w:jc w:val="both"/>
              <w:rPr>
                <w:rFonts w:ascii="Verdana" w:hAnsi="Verdana"/>
                <w:sz w:val="8"/>
                <w:szCs w:val="8"/>
              </w:rPr>
            </w:pPr>
          </w:p>
          <w:p w:rsidR="00E71E56" w:rsidRPr="0070372A" w:rsidRDefault="0057125E" w:rsidP="0057125E">
            <w:pPr>
              <w:jc w:val="both"/>
              <w:rPr>
                <w:rFonts w:ascii="Verdana" w:hAnsi="Verdana"/>
              </w:rPr>
            </w:pPr>
            <w:r w:rsidRPr="008835D4">
              <w:rPr>
                <w:rFonts w:ascii="Verdana" w:hAnsi="Verdana"/>
                <w:i/>
                <w:sz w:val="22"/>
                <w:szCs w:val="22"/>
              </w:rPr>
              <w:t>Indication :</w:t>
            </w:r>
            <w:r>
              <w:rPr>
                <w:rFonts w:ascii="Verdana" w:hAnsi="Verdana"/>
                <w:sz w:val="22"/>
                <w:szCs w:val="22"/>
              </w:rPr>
              <w:t xml:space="preserve"> Dans le cas présent, la relation de composition des incertitudes se ramène à : </w:t>
            </w:r>
            <w:r w:rsidRPr="0057125E">
              <w:rPr>
                <w:rFonts w:ascii="Verdana" w:hAnsi="Verdana"/>
              </w:rPr>
              <w:fldChar w:fldCharType="begin"/>
            </w:r>
            <w:r w:rsidRPr="0057125E">
              <w:rPr>
                <w:rFonts w:ascii="Verdana" w:hAnsi="Verdana"/>
              </w:rPr>
              <w:instrText xml:space="preserve"> QUOTE </w:instrText>
            </w:r>
            <w:r w:rsidR="0005493B">
              <w:rPr>
                <w:position w:val="-15"/>
              </w:rPr>
              <w:pict>
                <v:shape id="_x0000_i1026" type="#_x0000_t75" style="width:81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425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91D9C&quot;/&gt;&lt;wsp:rsid wsp:val=&quot;000006F4&quot;/&gt;&lt;wsp:rsid wsp:val=&quot;0000638D&quot;/&gt;&lt;wsp:rsid wsp:val=&quot;00022F7D&quot;/&gt;&lt;wsp:rsid wsp:val=&quot;00025D60&quot;/&gt;&lt;wsp:rsid wsp:val=&quot;000261D8&quot;/&gt;&lt;wsp:rsid wsp:val=&quot;00027AA2&quot;/&gt;&lt;wsp:rsid wsp:val=&quot;0006204C&quot;/&gt;&lt;wsp:rsid wsp:val=&quot;00092EAD&quot;/&gt;&lt;wsp:rsid wsp:val=&quot;000A6073&quot;/&gt;&lt;wsp:rsid wsp:val=&quot;000B7249&quot;/&gt;&lt;wsp:rsid wsp:val=&quot;000F1C15&quot;/&gt;&lt;wsp:rsid wsp:val=&quot;00100704&quot;/&gt;&lt;wsp:rsid wsp:val=&quot;0014543B&quot;/&gt;&lt;wsp:rsid wsp:val=&quot;001457FA&quot;/&gt;&lt;wsp:rsid wsp:val=&quot;0016008B&quot;/&gt;&lt;wsp:rsid wsp:val=&quot;0016660E&quot;/&gt;&lt;wsp:rsid wsp:val=&quot;00181855&quot;/&gt;&lt;wsp:rsid wsp:val=&quot;00184D7E&quot;/&gt;&lt;wsp:rsid wsp:val=&quot;00197A71&quot;/&gt;&lt;wsp:rsid wsp:val=&quot;001A5DDD&quot;/&gt;&lt;wsp:rsid wsp:val=&quot;001B2EAA&quot;/&gt;&lt;wsp:rsid wsp:val=&quot;001B7F9C&quot;/&gt;&lt;wsp:rsid wsp:val=&quot;001C2699&quot;/&gt;&lt;wsp:rsid wsp:val=&quot;001D2111&quot;/&gt;&lt;wsp:rsid wsp:val=&quot;001E108B&quot;/&gt;&lt;wsp:rsid wsp:val=&quot;0020508B&quot;/&gt;&lt;wsp:rsid wsp:val=&quot;00205FB0&quot;/&gt;&lt;wsp:rsid wsp:val=&quot;00222E2A&quot;/&gt;&lt;wsp:rsid wsp:val=&quot;002257F9&quot;/&gt;&lt;wsp:rsid wsp:val=&quot;00225F47&quot;/&gt;&lt;wsp:rsid wsp:val=&quot;0023137D&quot;/&gt;&lt;wsp:rsid wsp:val=&quot;002321D5&quot;/&gt;&lt;wsp:rsid wsp:val=&quot;00232F6B&quot;/&gt;&lt;wsp:rsid wsp:val=&quot;00234B7F&quot;/&gt;&lt;wsp:rsid wsp:val=&quot;00237A93&quot;/&gt;&lt;wsp:rsid wsp:val=&quot;00266B62&quot;/&gt;&lt;wsp:rsid wsp:val=&quot;00281447&quot;/&gt;&lt;wsp:rsid wsp:val=&quot;00285B19&quot;/&gt;&lt;wsp:rsid wsp:val=&quot;00286D3C&quot;/&gt;&lt;wsp:rsid wsp:val=&quot;00297F30&quot;/&gt;&lt;wsp:rsid wsp:val=&quot;002A2B4E&quot;/&gt;&lt;wsp:rsid wsp:val=&quot;002A6A99&quot;/&gt;&lt;wsp:rsid wsp:val=&quot;002B497B&quot;/&gt;&lt;wsp:rsid wsp:val=&quot;002B5C8B&quot;/&gt;&lt;wsp:rsid wsp:val=&quot;002B696E&quot;/&gt;&lt;wsp:rsid wsp:val=&quot;002C0260&quot;/&gt;&lt;wsp:rsid wsp:val=&quot;002D528D&quot;/&gt;&lt;wsp:rsid wsp:val=&quot;00313D4B&quot;/&gt;&lt;wsp:rsid wsp:val=&quot;00315DDC&quot;/&gt;&lt;wsp:rsid wsp:val=&quot;003424BF&quot;/&gt;&lt;wsp:rsid wsp:val=&quot;003431EA&quot;/&gt;&lt;wsp:rsid wsp:val=&quot;00344A7F&quot;/&gt;&lt;wsp:rsid wsp:val=&quot;00355907&quot;/&gt;&lt;wsp:rsid wsp:val=&quot;003563FA&quot;/&gt;&lt;wsp:rsid wsp:val=&quot;00384C59&quot;/&gt;&lt;wsp:rsid wsp:val=&quot;00391125&quot;/&gt;&lt;wsp:rsid wsp:val=&quot;00395997&quot;/&gt;&lt;wsp:rsid wsp:val=&quot;003B2919&quot;/&gt;&lt;wsp:rsid wsp:val=&quot;003B29F4&quot;/&gt;&lt;wsp:rsid wsp:val=&quot;003E311F&quot;/&gt;&lt;wsp:rsid wsp:val=&quot;003E5D61&quot;/&gt;&lt;wsp:rsid wsp:val=&quot;003F7D23&quot;/&gt;&lt;wsp:rsid wsp:val=&quot;00401819&quot;/&gt;&lt;wsp:rsid wsp:val=&quot;00402F3E&quot;/&gt;&lt;wsp:rsid wsp:val=&quot;00404406&quot;/&gt;&lt;wsp:rsid wsp:val=&quot;004461A7&quot;/&gt;&lt;wsp:rsid wsp:val=&quot;00454236&quot;/&gt;&lt;wsp:rsid wsp:val=&quot;00460D57&quot;/&gt;&lt;wsp:rsid wsp:val=&quot;00461BE9&quot;/&gt;&lt;wsp:rsid wsp:val=&quot;004758F4&quot;/&gt;&lt;wsp:rsid wsp:val=&quot;00487723&quot;/&gt;&lt;wsp:rsid wsp:val=&quot;00496712&quot;/&gt;&lt;wsp:rsid wsp:val=&quot;004A4340&quot;/&gt;&lt;wsp:rsid wsp:val=&quot;004A63DB&quot;/&gt;&lt;wsp:rsid wsp:val=&quot;004B1AEF&quot;/&gt;&lt;wsp:rsid wsp:val=&quot;004B7C75&quot;/&gt;&lt;wsp:rsid wsp:val=&quot;004C4E6A&quot;/&gt;&lt;wsp:rsid wsp:val=&quot;004E500B&quot;/&gt;&lt;wsp:rsid wsp:val=&quot;004F218A&quot;/&gt;&lt;wsp:rsid wsp:val=&quot;00511877&quot;/&gt;&lt;wsp:rsid wsp:val=&quot;005237B4&quot;/&gt;&lt;wsp:rsid wsp:val=&quot;005274EE&quot;/&gt;&lt;wsp:rsid wsp:val=&quot;00537B58&quot;/&gt;&lt;wsp:rsid wsp:val=&quot;00540C6A&quot;/&gt;&lt;wsp:rsid wsp:val=&quot;0057125E&quot;/&gt;&lt;wsp:rsid wsp:val=&quot;00581BD6&quot;/&gt;&lt;wsp:rsid wsp:val=&quot;0059432F&quot;/&gt;&lt;wsp:rsid wsp:val=&quot;00597C71&quot;/&gt;&lt;wsp:rsid wsp:val=&quot;005C2F39&quot;/&gt;&lt;wsp:rsid wsp:val=&quot;005E3E43&quot;/&gt;&lt;wsp:rsid wsp:val=&quot;00614EED&quot;/&gt;&lt;wsp:rsid wsp:val=&quot;00616C7B&quot;/&gt;&lt;wsp:rsid wsp:val=&quot;006269FF&quot;/&gt;&lt;wsp:rsid wsp:val=&quot;00627FD2&quot;/&gt;&lt;wsp:rsid wsp:val=&quot;00630E15&quot;/&gt;&lt;wsp:rsid wsp:val=&quot;00634C9A&quot;/&gt;&lt;wsp:rsid wsp:val=&quot;00635CAC&quot;/&gt;&lt;wsp:rsid wsp:val=&quot;006420C0&quot;/&gt;&lt;wsp:rsid wsp:val=&quot;006458E8&quot;/&gt;&lt;wsp:rsid wsp:val=&quot;006532B1&quot;/&gt;&lt;wsp:rsid wsp:val=&quot;00660982&quot;/&gt;&lt;wsp:rsid wsp:val=&quot;006652B1&quot;/&gt;&lt;wsp:rsid wsp:val=&quot;00691768&quot;/&gt;&lt;wsp:rsid wsp:val=&quot;006963B2&quot;/&gt;&lt;wsp:rsid wsp:val=&quot;00697BA4&quot;/&gt;&lt;wsp:rsid wsp:val=&quot;00697C15&quot;/&gt;&lt;wsp:rsid wsp:val=&quot;006B003F&quot;/&gt;&lt;wsp:rsid wsp:val=&quot;006B65BF&quot;/&gt;&lt;wsp:rsid wsp:val=&quot;006C2C66&quot;/&gt;&lt;wsp:rsid wsp:val=&quot;006C7763&quot;/&gt;&lt;wsp:rsid wsp:val=&quot;006D58A2&quot;/&gt;&lt;wsp:rsid wsp:val=&quot;006E5492&quot;/&gt;&lt;wsp:rsid wsp:val=&quot;006F20AF&quot;/&gt;&lt;wsp:rsid wsp:val=&quot;007010A1&quot;/&gt;&lt;wsp:rsid wsp:val=&quot;0070372A&quot;/&gt;&lt;wsp:rsid wsp:val=&quot;00713544&quot;/&gt;&lt;wsp:rsid wsp:val=&quot;00722EE6&quot;/&gt;&lt;wsp:rsid wsp:val=&quot;00744E32&quot;/&gt;&lt;wsp:rsid wsp:val=&quot;00755878&quot;/&gt;&lt;wsp:rsid wsp:val=&quot;00760E9C&quot;/&gt;&lt;wsp:rsid wsp:val=&quot;0077407E&quot;/&gt;&lt;wsp:rsid wsp:val=&quot;0078396E&quot;/&gt;&lt;wsp:rsid wsp:val=&quot;007C38A7&quot;/&gt;&lt;wsp:rsid wsp:val=&quot;007D741D&quot;/&gt;&lt;wsp:rsid wsp:val=&quot;007E237A&quot;/&gt;&lt;wsp:rsid wsp:val=&quot;007F341E&quot;/&gt;&lt;wsp:rsid wsp:val=&quot;00800F5E&quot;/&gt;&lt;wsp:rsid wsp:val=&quot;0080475B&quot;/&gt;&lt;wsp:rsid wsp:val=&quot;008050A2&quot;/&gt;&lt;wsp:rsid wsp:val=&quot;008204B7&quot;/&gt;&lt;wsp:rsid wsp:val=&quot;00823576&quot;/&gt;&lt;wsp:rsid wsp:val=&quot;00834A68&quot;/&gt;&lt;wsp:rsid wsp:val=&quot;0084634A&quot;/&gt;&lt;wsp:rsid wsp:val=&quot;00873941&quot;/&gt;&lt;wsp:rsid wsp:val=&quot;00874381&quot;/&gt;&lt;wsp:rsid wsp:val=&quot;0088054B&quot;/&gt;&lt;wsp:rsid wsp:val=&quot;008966AF&quot;/&gt;&lt;wsp:rsid wsp:val=&quot;008A1FF2&quot;/&gt;&lt;wsp:rsid wsp:val=&quot;008A60ED&quot;/&gt;&lt;wsp:rsid wsp:val=&quot;008C02B7&quot;/&gt;&lt;wsp:rsid wsp:val=&quot;008C316F&quot;/&gt;&lt;wsp:rsid wsp:val=&quot;008C4E3E&quot;/&gt;&lt;wsp:rsid wsp:val=&quot;008C5688&quot;/&gt;&lt;wsp:rsid wsp:val=&quot;008E3A6C&quot;/&gt;&lt;wsp:rsid wsp:val=&quot;00902920&quot;/&gt;&lt;wsp:rsid wsp:val=&quot;00904B4C&quot;/&gt;&lt;wsp:rsid wsp:val=&quot;00954CBF&quot;/&gt;&lt;wsp:rsid wsp:val=&quot;00964E18&quot;/&gt;&lt;wsp:rsid wsp:val=&quot;009C4C9B&quot;/&gt;&lt;wsp:rsid wsp:val=&quot;009C7723&quot;/&gt;&lt;wsp:rsid wsp:val=&quot;009E28FE&quot;/&gt;&lt;wsp:rsid wsp:val=&quot;009F1483&quot;/&gt;&lt;wsp:rsid wsp:val=&quot;009F1E28&quot;/&gt;&lt;wsp:rsid wsp:val=&quot;00A036FE&quot;/&gt;&lt;wsp:rsid wsp:val=&quot;00A14B52&quot;/&gt;&lt;wsp:rsid wsp:val=&quot;00A211BB&quot;/&gt;&lt;wsp:rsid wsp:val=&quot;00A25C3A&quot;/&gt;&lt;wsp:rsid wsp:val=&quot;00A412E5&quot;/&gt;&lt;wsp:rsid wsp:val=&quot;00A6120B&quot;/&gt;&lt;wsp:rsid wsp:val=&quot;00A85942&quot;/&gt;&lt;wsp:rsid wsp:val=&quot;00A94556&quot;/&gt;&lt;wsp:rsid wsp:val=&quot;00AA039C&quot;/&gt;&lt;wsp:rsid wsp:val=&quot;00AA3F85&quot;/&gt;&lt;wsp:rsid wsp:val=&quot;00AB1DA6&quot;/&gt;&lt;wsp:rsid wsp:val=&quot;00AB781E&quot;/&gt;&lt;wsp:rsid wsp:val=&quot;00AE223A&quot;/&gt;&lt;wsp:rsid wsp:val=&quot;00AE6B73&quot;/&gt;&lt;wsp:rsid wsp:val=&quot;00AF1648&quot;/&gt;&lt;wsp:rsid wsp:val=&quot;00AF6F2B&quot;/&gt;&lt;wsp:rsid wsp:val=&quot;00B2030C&quot;/&gt;&lt;wsp:rsid wsp:val=&quot;00B20A33&quot;/&gt;&lt;wsp:rsid wsp:val=&quot;00B20E88&quot;/&gt;&lt;wsp:rsid wsp:val=&quot;00B21C99&quot;/&gt;&lt;wsp:rsid wsp:val=&quot;00B30B35&quot;/&gt;&lt;wsp:rsid wsp:val=&quot;00B34A90&quot;/&gt;&lt;wsp:rsid wsp:val=&quot;00B34AFB&quot;/&gt;&lt;wsp:rsid wsp:val=&quot;00B3797C&quot;/&gt;&lt;wsp:rsid wsp:val=&quot;00B43CA6&quot;/&gt;&lt;wsp:rsid wsp:val=&quot;00B52A73&quot;/&gt;&lt;wsp:rsid wsp:val=&quot;00B7035D&quot;/&gt;&lt;wsp:rsid wsp:val=&quot;00B82FA3&quot;/&gt;&lt;wsp:rsid wsp:val=&quot;00B84851&quot;/&gt;&lt;wsp:rsid wsp:val=&quot;00B97AC8&quot;/&gt;&lt;wsp:rsid wsp:val=&quot;00BB2D7B&quot;/&gt;&lt;wsp:rsid wsp:val=&quot;00BB7826&quot;/&gt;&lt;wsp:rsid wsp:val=&quot;00BE07EA&quot;/&gt;&lt;wsp:rsid wsp:val=&quot;00BE5A97&quot;/&gt;&lt;wsp:rsid wsp:val=&quot;00C13D3C&quot;/&gt;&lt;wsp:rsid wsp:val=&quot;00C21DCF&quot;/&gt;&lt;wsp:rsid wsp:val=&quot;00C36E80&quot;/&gt;&lt;wsp:rsid wsp:val=&quot;00C41DDA&quot;/&gt;&lt;wsp:rsid wsp:val=&quot;00C518F9&quot;/&gt;&lt;wsp:rsid wsp:val=&quot;00C527F2&quot;/&gt;&lt;wsp:rsid wsp:val=&quot;00C54D9A&quot;/&gt;&lt;wsp:rsid wsp:val=&quot;00C7224D&quot;/&gt;&lt;wsp:rsid wsp:val=&quot;00C91D9C&quot;/&gt;&lt;wsp:rsid wsp:val=&quot;00C96061&quot;/&gt;&lt;wsp:rsid wsp:val=&quot;00CA0296&quot;/&gt;&lt;wsp:rsid wsp:val=&quot;00CB1F31&quot;/&gt;&lt;wsp:rsid wsp:val=&quot;00CC061A&quot;/&gt;&lt;wsp:rsid wsp:val=&quot;00CE64D2&quot;/&gt;&lt;wsp:rsid wsp:val=&quot;00CE7869&quot;/&gt;&lt;wsp:rsid wsp:val=&quot;00CF2029&quot;/&gt;&lt;wsp:rsid wsp:val=&quot;00D05D2F&quot;/&gt;&lt;wsp:rsid wsp:val=&quot;00D333B4&quot;/&gt;&lt;wsp:rsid wsp:val=&quot;00D3447A&quot;/&gt;&lt;wsp:rsid wsp:val=&quot;00D412D3&quot;/&gt;&lt;wsp:rsid wsp:val=&quot;00D539B2&quot;/&gt;&lt;wsp:rsid wsp:val=&quot;00D53CB0&quot;/&gt;&lt;wsp:rsid wsp:val=&quot;00D55892&quot;/&gt;&lt;wsp:rsid wsp:val=&quot;00D572F0&quot;/&gt;&lt;wsp:rsid wsp:val=&quot;00D86823&quot;/&gt;&lt;wsp:rsid wsp:val=&quot;00DB2C8B&quot;/&gt;&lt;wsp:rsid wsp:val=&quot;00DE64B7&quot;/&gt;&lt;wsp:rsid wsp:val=&quot;00DF1EDF&quot;/&gt;&lt;wsp:rsid wsp:val=&quot;00DF5E5E&quot;/&gt;&lt;wsp:rsid wsp:val=&quot;00DF605C&quot;/&gt;&lt;wsp:rsid wsp:val=&quot;00E0208B&quot;/&gt;&lt;wsp:rsid wsp:val=&quot;00E11E37&quot;/&gt;&lt;wsp:rsid wsp:val=&quot;00E1295B&quot;/&gt;&lt;wsp:rsid wsp:val=&quot;00E53A7F&quot;/&gt;&lt;wsp:rsid wsp:val=&quot;00E71E56&quot;/&gt;&lt;wsp:rsid wsp:val=&quot;00E8007A&quot;/&gt;&lt;wsp:rsid wsp:val=&quot;00E8455A&quot;/&gt;&lt;wsp:rsid wsp:val=&quot;00E90E76&quot;/&gt;&lt;wsp:rsid wsp:val=&quot;00E9342F&quot;/&gt;&lt;wsp:rsid wsp:val=&quot;00EB5669&quot;/&gt;&lt;wsp:rsid wsp:val=&quot;00EC59E5&quot;/&gt;&lt;wsp:rsid wsp:val=&quot;00ED2B42&quot;/&gt;&lt;wsp:rsid wsp:val=&quot;00ED5A22&quot;/&gt;&lt;wsp:rsid wsp:val=&quot;00F0420A&quot;/&gt;&lt;wsp:rsid wsp:val=&quot;00F055BC&quot;/&gt;&lt;wsp:rsid wsp:val=&quot;00F14234&quot;/&gt;&lt;wsp:rsid wsp:val=&quot;00F509FA&quot;/&gt;&lt;wsp:rsid wsp:val=&quot;00F5153A&quot;/&gt;&lt;wsp:rsid wsp:val=&quot;00F556F6&quot;/&gt;&lt;wsp:rsid wsp:val=&quot;00F61704&quot;/&gt;&lt;wsp:rsid wsp:val=&quot;00F76510&quot;/&gt;&lt;wsp:rsid wsp:val=&quot;00F77546&quot;/&gt;&lt;wsp:rsid wsp:val=&quot;00F81845&quot;/&gt;&lt;wsp:rsid wsp:val=&quot;00F830FC&quot;/&gt;&lt;wsp:rsid wsp:val=&quot;00F965B9&quot;/&gt;&lt;wsp:rsid wsp:val=&quot;00F97DBE&quot;/&gt;&lt;wsp:rsid wsp:val=&quot;00FA435A&quot;/&gt;&lt;wsp:rsid wsp:val=&quot;00FA5300&quot;/&gt;&lt;wsp:rsid wsp:val=&quot;00FC1E2E&quot;/&gt;&lt;wsp:rsid wsp:val=&quot;00FE0CE8&quot;/&gt;&lt;wsp:rsid wsp:val=&quot;00FE19CF&quot;/&gt;&lt;wsp:rsid wsp:val=&quot;00FE58A4&quot;/&gt;&lt;wsp:rsid wsp:val=&quot;00FF2502&quot;/&gt;&lt;/wsp:rsids&gt;&lt;/w:docPr&gt;&lt;w:body&gt;&lt;wx:sect&gt;&lt;w:p wsp:rsidR=&quot;00000000&quot; wsp:rsidRDefault=&quot;00834A68&quot; wsp:rsidP=&quot;00834A68&quot;&gt;&lt;m:oMathPara&gt;&lt;m:oMath&gt;&lt;m:f&gt;&lt;m:fPr&gt;&lt;m:ctrlPr&gt;&lt;w:rPr&gt;&lt;w:rFonts w:ascii=&quot;Cambria Math&quot; w:h-ansi=&quot;Cambria Math&quot;/&gt;&lt;wx:font wx:val=&quot;Cambria Math&quot;/&gt;&lt;w:sz w:val=&quot;22&quot;/&gt;&lt;w:sz-cs w:val=&quot;2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âˆ†n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n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= &lt;/m:t&gt;&lt;/m:r&gt;&lt;m:f&gt;&lt;m:fPr&gt;&lt;m:ctrlPr&gt;&lt;w:rPr&gt;&lt;w:rFonts w:ascii=&quot;Cambria Math&quot; w:h-ansi=&quot;Cambria Math&quot;/&gt;&lt;wx:font wx:val=&quot;Cambria Math&quot;/&gt;&lt;w:sz w:val=&quot;22&quot;/&gt;&lt;w:sz-cs w:val=&quot;2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âˆ†M(polymÃ¨re)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M(polymÃ¨re)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57125E">
              <w:rPr>
                <w:rFonts w:ascii="Verdana" w:hAnsi="Verdana"/>
              </w:rPr>
              <w:instrText xml:space="preserve"> </w:instrText>
            </w:r>
            <w:r w:rsidRPr="0057125E">
              <w:rPr>
                <w:rFonts w:ascii="Verdana" w:hAnsi="Verdana"/>
              </w:rPr>
              <w:fldChar w:fldCharType="separate"/>
            </w:r>
            <w:r w:rsidR="0005493B">
              <w:rPr>
                <w:position w:val="-15"/>
              </w:rPr>
              <w:pict>
                <v:shape id="_x0000_i1027" type="#_x0000_t75" style="width:81.7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425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91D9C&quot;/&gt;&lt;wsp:rsid wsp:val=&quot;000006F4&quot;/&gt;&lt;wsp:rsid wsp:val=&quot;0000638D&quot;/&gt;&lt;wsp:rsid wsp:val=&quot;00022F7D&quot;/&gt;&lt;wsp:rsid wsp:val=&quot;00025D60&quot;/&gt;&lt;wsp:rsid wsp:val=&quot;000261D8&quot;/&gt;&lt;wsp:rsid wsp:val=&quot;00027AA2&quot;/&gt;&lt;wsp:rsid wsp:val=&quot;0006204C&quot;/&gt;&lt;wsp:rsid wsp:val=&quot;00092EAD&quot;/&gt;&lt;wsp:rsid wsp:val=&quot;000A6073&quot;/&gt;&lt;wsp:rsid wsp:val=&quot;000B7249&quot;/&gt;&lt;wsp:rsid wsp:val=&quot;000F1C15&quot;/&gt;&lt;wsp:rsid wsp:val=&quot;00100704&quot;/&gt;&lt;wsp:rsid wsp:val=&quot;0014543B&quot;/&gt;&lt;wsp:rsid wsp:val=&quot;001457FA&quot;/&gt;&lt;wsp:rsid wsp:val=&quot;0016008B&quot;/&gt;&lt;wsp:rsid wsp:val=&quot;0016660E&quot;/&gt;&lt;wsp:rsid wsp:val=&quot;00181855&quot;/&gt;&lt;wsp:rsid wsp:val=&quot;00184D7E&quot;/&gt;&lt;wsp:rsid wsp:val=&quot;00197A71&quot;/&gt;&lt;wsp:rsid wsp:val=&quot;001A5DDD&quot;/&gt;&lt;wsp:rsid wsp:val=&quot;001B2EAA&quot;/&gt;&lt;wsp:rsid wsp:val=&quot;001B7F9C&quot;/&gt;&lt;wsp:rsid wsp:val=&quot;001C2699&quot;/&gt;&lt;wsp:rsid wsp:val=&quot;001D2111&quot;/&gt;&lt;wsp:rsid wsp:val=&quot;001E108B&quot;/&gt;&lt;wsp:rsid wsp:val=&quot;0020508B&quot;/&gt;&lt;wsp:rsid wsp:val=&quot;00205FB0&quot;/&gt;&lt;wsp:rsid wsp:val=&quot;00222E2A&quot;/&gt;&lt;wsp:rsid wsp:val=&quot;002257F9&quot;/&gt;&lt;wsp:rsid wsp:val=&quot;00225F47&quot;/&gt;&lt;wsp:rsid wsp:val=&quot;0023137D&quot;/&gt;&lt;wsp:rsid wsp:val=&quot;002321D5&quot;/&gt;&lt;wsp:rsid wsp:val=&quot;00232F6B&quot;/&gt;&lt;wsp:rsid wsp:val=&quot;00234B7F&quot;/&gt;&lt;wsp:rsid wsp:val=&quot;00237A93&quot;/&gt;&lt;wsp:rsid wsp:val=&quot;00266B62&quot;/&gt;&lt;wsp:rsid wsp:val=&quot;00281447&quot;/&gt;&lt;wsp:rsid wsp:val=&quot;00285B19&quot;/&gt;&lt;wsp:rsid wsp:val=&quot;00286D3C&quot;/&gt;&lt;wsp:rsid wsp:val=&quot;00297F30&quot;/&gt;&lt;wsp:rsid wsp:val=&quot;002A2B4E&quot;/&gt;&lt;wsp:rsid wsp:val=&quot;002A6A99&quot;/&gt;&lt;wsp:rsid wsp:val=&quot;002B497B&quot;/&gt;&lt;wsp:rsid wsp:val=&quot;002B5C8B&quot;/&gt;&lt;wsp:rsid wsp:val=&quot;002B696E&quot;/&gt;&lt;wsp:rsid wsp:val=&quot;002C0260&quot;/&gt;&lt;wsp:rsid wsp:val=&quot;002D528D&quot;/&gt;&lt;wsp:rsid wsp:val=&quot;00313D4B&quot;/&gt;&lt;wsp:rsid wsp:val=&quot;00315DDC&quot;/&gt;&lt;wsp:rsid wsp:val=&quot;003424BF&quot;/&gt;&lt;wsp:rsid wsp:val=&quot;003431EA&quot;/&gt;&lt;wsp:rsid wsp:val=&quot;00344A7F&quot;/&gt;&lt;wsp:rsid wsp:val=&quot;00355907&quot;/&gt;&lt;wsp:rsid wsp:val=&quot;003563FA&quot;/&gt;&lt;wsp:rsid wsp:val=&quot;00384C59&quot;/&gt;&lt;wsp:rsid wsp:val=&quot;00391125&quot;/&gt;&lt;wsp:rsid wsp:val=&quot;00395997&quot;/&gt;&lt;wsp:rsid wsp:val=&quot;003B2919&quot;/&gt;&lt;wsp:rsid wsp:val=&quot;003B29F4&quot;/&gt;&lt;wsp:rsid wsp:val=&quot;003E311F&quot;/&gt;&lt;wsp:rsid wsp:val=&quot;003E5D61&quot;/&gt;&lt;wsp:rsid wsp:val=&quot;003F7D23&quot;/&gt;&lt;wsp:rsid wsp:val=&quot;00401819&quot;/&gt;&lt;wsp:rsid wsp:val=&quot;00402F3E&quot;/&gt;&lt;wsp:rsid wsp:val=&quot;00404406&quot;/&gt;&lt;wsp:rsid wsp:val=&quot;004461A7&quot;/&gt;&lt;wsp:rsid wsp:val=&quot;00454236&quot;/&gt;&lt;wsp:rsid wsp:val=&quot;00460D57&quot;/&gt;&lt;wsp:rsid wsp:val=&quot;00461BE9&quot;/&gt;&lt;wsp:rsid wsp:val=&quot;004758F4&quot;/&gt;&lt;wsp:rsid wsp:val=&quot;00487723&quot;/&gt;&lt;wsp:rsid wsp:val=&quot;00496712&quot;/&gt;&lt;wsp:rsid wsp:val=&quot;004A4340&quot;/&gt;&lt;wsp:rsid wsp:val=&quot;004A63DB&quot;/&gt;&lt;wsp:rsid wsp:val=&quot;004B1AEF&quot;/&gt;&lt;wsp:rsid wsp:val=&quot;004B7C75&quot;/&gt;&lt;wsp:rsid wsp:val=&quot;004C4E6A&quot;/&gt;&lt;wsp:rsid wsp:val=&quot;004E500B&quot;/&gt;&lt;wsp:rsid wsp:val=&quot;004F218A&quot;/&gt;&lt;wsp:rsid wsp:val=&quot;00511877&quot;/&gt;&lt;wsp:rsid wsp:val=&quot;005237B4&quot;/&gt;&lt;wsp:rsid wsp:val=&quot;005274EE&quot;/&gt;&lt;wsp:rsid wsp:val=&quot;00537B58&quot;/&gt;&lt;wsp:rsid wsp:val=&quot;00540C6A&quot;/&gt;&lt;wsp:rsid wsp:val=&quot;0057125E&quot;/&gt;&lt;wsp:rsid wsp:val=&quot;00581BD6&quot;/&gt;&lt;wsp:rsid wsp:val=&quot;0059432F&quot;/&gt;&lt;wsp:rsid wsp:val=&quot;00597C71&quot;/&gt;&lt;wsp:rsid wsp:val=&quot;005C2F39&quot;/&gt;&lt;wsp:rsid wsp:val=&quot;005E3E43&quot;/&gt;&lt;wsp:rsid wsp:val=&quot;00614EED&quot;/&gt;&lt;wsp:rsid wsp:val=&quot;00616C7B&quot;/&gt;&lt;wsp:rsid wsp:val=&quot;006269FF&quot;/&gt;&lt;wsp:rsid wsp:val=&quot;00627FD2&quot;/&gt;&lt;wsp:rsid wsp:val=&quot;00630E15&quot;/&gt;&lt;wsp:rsid wsp:val=&quot;00634C9A&quot;/&gt;&lt;wsp:rsid wsp:val=&quot;00635CAC&quot;/&gt;&lt;wsp:rsid wsp:val=&quot;006420C0&quot;/&gt;&lt;wsp:rsid wsp:val=&quot;006458E8&quot;/&gt;&lt;wsp:rsid wsp:val=&quot;006532B1&quot;/&gt;&lt;wsp:rsid wsp:val=&quot;00660982&quot;/&gt;&lt;wsp:rsid wsp:val=&quot;006652B1&quot;/&gt;&lt;wsp:rsid wsp:val=&quot;00691768&quot;/&gt;&lt;wsp:rsid wsp:val=&quot;006963B2&quot;/&gt;&lt;wsp:rsid wsp:val=&quot;00697BA4&quot;/&gt;&lt;wsp:rsid wsp:val=&quot;00697C15&quot;/&gt;&lt;wsp:rsid wsp:val=&quot;006B003F&quot;/&gt;&lt;wsp:rsid wsp:val=&quot;006B65BF&quot;/&gt;&lt;wsp:rsid wsp:val=&quot;006C2C66&quot;/&gt;&lt;wsp:rsid wsp:val=&quot;006C7763&quot;/&gt;&lt;wsp:rsid wsp:val=&quot;006D58A2&quot;/&gt;&lt;wsp:rsid wsp:val=&quot;006E5492&quot;/&gt;&lt;wsp:rsid wsp:val=&quot;006F20AF&quot;/&gt;&lt;wsp:rsid wsp:val=&quot;007010A1&quot;/&gt;&lt;wsp:rsid wsp:val=&quot;0070372A&quot;/&gt;&lt;wsp:rsid wsp:val=&quot;00713544&quot;/&gt;&lt;wsp:rsid wsp:val=&quot;00722EE6&quot;/&gt;&lt;wsp:rsid wsp:val=&quot;00744E32&quot;/&gt;&lt;wsp:rsid wsp:val=&quot;00755878&quot;/&gt;&lt;wsp:rsid wsp:val=&quot;00760E9C&quot;/&gt;&lt;wsp:rsid wsp:val=&quot;0077407E&quot;/&gt;&lt;wsp:rsid wsp:val=&quot;0078396E&quot;/&gt;&lt;wsp:rsid wsp:val=&quot;007C38A7&quot;/&gt;&lt;wsp:rsid wsp:val=&quot;007D741D&quot;/&gt;&lt;wsp:rsid wsp:val=&quot;007E237A&quot;/&gt;&lt;wsp:rsid wsp:val=&quot;007F341E&quot;/&gt;&lt;wsp:rsid wsp:val=&quot;00800F5E&quot;/&gt;&lt;wsp:rsid wsp:val=&quot;0080475B&quot;/&gt;&lt;wsp:rsid wsp:val=&quot;008050A2&quot;/&gt;&lt;wsp:rsid wsp:val=&quot;008204B7&quot;/&gt;&lt;wsp:rsid wsp:val=&quot;00823576&quot;/&gt;&lt;wsp:rsid wsp:val=&quot;00834A68&quot;/&gt;&lt;wsp:rsid wsp:val=&quot;0084634A&quot;/&gt;&lt;wsp:rsid wsp:val=&quot;00873941&quot;/&gt;&lt;wsp:rsid wsp:val=&quot;00874381&quot;/&gt;&lt;wsp:rsid wsp:val=&quot;0088054B&quot;/&gt;&lt;wsp:rsid wsp:val=&quot;008966AF&quot;/&gt;&lt;wsp:rsid wsp:val=&quot;008A1FF2&quot;/&gt;&lt;wsp:rsid wsp:val=&quot;008A60ED&quot;/&gt;&lt;wsp:rsid wsp:val=&quot;008C02B7&quot;/&gt;&lt;wsp:rsid wsp:val=&quot;008C316F&quot;/&gt;&lt;wsp:rsid wsp:val=&quot;008C4E3E&quot;/&gt;&lt;wsp:rsid wsp:val=&quot;008C5688&quot;/&gt;&lt;wsp:rsid wsp:val=&quot;008E3A6C&quot;/&gt;&lt;wsp:rsid wsp:val=&quot;00902920&quot;/&gt;&lt;wsp:rsid wsp:val=&quot;00904B4C&quot;/&gt;&lt;wsp:rsid wsp:val=&quot;00954CBF&quot;/&gt;&lt;wsp:rsid wsp:val=&quot;00964E18&quot;/&gt;&lt;wsp:rsid wsp:val=&quot;009C4C9B&quot;/&gt;&lt;wsp:rsid wsp:val=&quot;009C7723&quot;/&gt;&lt;wsp:rsid wsp:val=&quot;009E28FE&quot;/&gt;&lt;wsp:rsid wsp:val=&quot;009F1483&quot;/&gt;&lt;wsp:rsid wsp:val=&quot;009F1E28&quot;/&gt;&lt;wsp:rsid wsp:val=&quot;00A036FE&quot;/&gt;&lt;wsp:rsid wsp:val=&quot;00A14B52&quot;/&gt;&lt;wsp:rsid wsp:val=&quot;00A211BB&quot;/&gt;&lt;wsp:rsid wsp:val=&quot;00A25C3A&quot;/&gt;&lt;wsp:rsid wsp:val=&quot;00A412E5&quot;/&gt;&lt;wsp:rsid wsp:val=&quot;00A6120B&quot;/&gt;&lt;wsp:rsid wsp:val=&quot;00A85942&quot;/&gt;&lt;wsp:rsid wsp:val=&quot;00A94556&quot;/&gt;&lt;wsp:rsid wsp:val=&quot;00AA039C&quot;/&gt;&lt;wsp:rsid wsp:val=&quot;00AA3F85&quot;/&gt;&lt;wsp:rsid wsp:val=&quot;00AB1DA6&quot;/&gt;&lt;wsp:rsid wsp:val=&quot;00AB781E&quot;/&gt;&lt;wsp:rsid wsp:val=&quot;00AE223A&quot;/&gt;&lt;wsp:rsid wsp:val=&quot;00AE6B73&quot;/&gt;&lt;wsp:rsid wsp:val=&quot;00AF1648&quot;/&gt;&lt;wsp:rsid wsp:val=&quot;00AF6F2B&quot;/&gt;&lt;wsp:rsid wsp:val=&quot;00B2030C&quot;/&gt;&lt;wsp:rsid wsp:val=&quot;00B20A33&quot;/&gt;&lt;wsp:rsid wsp:val=&quot;00B20E88&quot;/&gt;&lt;wsp:rsid wsp:val=&quot;00B21C99&quot;/&gt;&lt;wsp:rsid wsp:val=&quot;00B30B35&quot;/&gt;&lt;wsp:rsid wsp:val=&quot;00B34A90&quot;/&gt;&lt;wsp:rsid wsp:val=&quot;00B34AFB&quot;/&gt;&lt;wsp:rsid wsp:val=&quot;00B3797C&quot;/&gt;&lt;wsp:rsid wsp:val=&quot;00B43CA6&quot;/&gt;&lt;wsp:rsid wsp:val=&quot;00B52A73&quot;/&gt;&lt;wsp:rsid wsp:val=&quot;00B7035D&quot;/&gt;&lt;wsp:rsid wsp:val=&quot;00B82FA3&quot;/&gt;&lt;wsp:rsid wsp:val=&quot;00B84851&quot;/&gt;&lt;wsp:rsid wsp:val=&quot;00B97AC8&quot;/&gt;&lt;wsp:rsid wsp:val=&quot;00BB2D7B&quot;/&gt;&lt;wsp:rsid wsp:val=&quot;00BB7826&quot;/&gt;&lt;wsp:rsid wsp:val=&quot;00BE07EA&quot;/&gt;&lt;wsp:rsid wsp:val=&quot;00BE5A97&quot;/&gt;&lt;wsp:rsid wsp:val=&quot;00C13D3C&quot;/&gt;&lt;wsp:rsid wsp:val=&quot;00C21DCF&quot;/&gt;&lt;wsp:rsid wsp:val=&quot;00C36E80&quot;/&gt;&lt;wsp:rsid wsp:val=&quot;00C41DDA&quot;/&gt;&lt;wsp:rsid wsp:val=&quot;00C518F9&quot;/&gt;&lt;wsp:rsid wsp:val=&quot;00C527F2&quot;/&gt;&lt;wsp:rsid wsp:val=&quot;00C54D9A&quot;/&gt;&lt;wsp:rsid wsp:val=&quot;00C7224D&quot;/&gt;&lt;wsp:rsid wsp:val=&quot;00C91D9C&quot;/&gt;&lt;wsp:rsid wsp:val=&quot;00C96061&quot;/&gt;&lt;wsp:rsid wsp:val=&quot;00CA0296&quot;/&gt;&lt;wsp:rsid wsp:val=&quot;00CB1F31&quot;/&gt;&lt;wsp:rsid wsp:val=&quot;00CC061A&quot;/&gt;&lt;wsp:rsid wsp:val=&quot;00CE64D2&quot;/&gt;&lt;wsp:rsid wsp:val=&quot;00CE7869&quot;/&gt;&lt;wsp:rsid wsp:val=&quot;00CF2029&quot;/&gt;&lt;wsp:rsid wsp:val=&quot;00D05D2F&quot;/&gt;&lt;wsp:rsid wsp:val=&quot;00D333B4&quot;/&gt;&lt;wsp:rsid wsp:val=&quot;00D3447A&quot;/&gt;&lt;wsp:rsid wsp:val=&quot;00D412D3&quot;/&gt;&lt;wsp:rsid wsp:val=&quot;00D539B2&quot;/&gt;&lt;wsp:rsid wsp:val=&quot;00D53CB0&quot;/&gt;&lt;wsp:rsid wsp:val=&quot;00D55892&quot;/&gt;&lt;wsp:rsid wsp:val=&quot;00D572F0&quot;/&gt;&lt;wsp:rsid wsp:val=&quot;00D86823&quot;/&gt;&lt;wsp:rsid wsp:val=&quot;00DB2C8B&quot;/&gt;&lt;wsp:rsid wsp:val=&quot;00DE64B7&quot;/&gt;&lt;wsp:rsid wsp:val=&quot;00DF1EDF&quot;/&gt;&lt;wsp:rsid wsp:val=&quot;00DF5E5E&quot;/&gt;&lt;wsp:rsid wsp:val=&quot;00DF605C&quot;/&gt;&lt;wsp:rsid wsp:val=&quot;00E0208B&quot;/&gt;&lt;wsp:rsid wsp:val=&quot;00E11E37&quot;/&gt;&lt;wsp:rsid wsp:val=&quot;00E1295B&quot;/&gt;&lt;wsp:rsid wsp:val=&quot;00E53A7F&quot;/&gt;&lt;wsp:rsid wsp:val=&quot;00E71E56&quot;/&gt;&lt;wsp:rsid wsp:val=&quot;00E8007A&quot;/&gt;&lt;wsp:rsid wsp:val=&quot;00E8455A&quot;/&gt;&lt;wsp:rsid wsp:val=&quot;00E90E76&quot;/&gt;&lt;wsp:rsid wsp:val=&quot;00E9342F&quot;/&gt;&lt;wsp:rsid wsp:val=&quot;00EB5669&quot;/&gt;&lt;wsp:rsid wsp:val=&quot;00EC59E5&quot;/&gt;&lt;wsp:rsid wsp:val=&quot;00ED2B42&quot;/&gt;&lt;wsp:rsid wsp:val=&quot;00ED5A22&quot;/&gt;&lt;wsp:rsid wsp:val=&quot;00F0420A&quot;/&gt;&lt;wsp:rsid wsp:val=&quot;00F055BC&quot;/&gt;&lt;wsp:rsid wsp:val=&quot;00F14234&quot;/&gt;&lt;wsp:rsid wsp:val=&quot;00F509FA&quot;/&gt;&lt;wsp:rsid wsp:val=&quot;00F5153A&quot;/&gt;&lt;wsp:rsid wsp:val=&quot;00F556F6&quot;/&gt;&lt;wsp:rsid wsp:val=&quot;00F61704&quot;/&gt;&lt;wsp:rsid wsp:val=&quot;00F76510&quot;/&gt;&lt;wsp:rsid wsp:val=&quot;00F77546&quot;/&gt;&lt;wsp:rsid wsp:val=&quot;00F81845&quot;/&gt;&lt;wsp:rsid wsp:val=&quot;00F830FC&quot;/&gt;&lt;wsp:rsid wsp:val=&quot;00F965B9&quot;/&gt;&lt;wsp:rsid wsp:val=&quot;00F97DBE&quot;/&gt;&lt;wsp:rsid wsp:val=&quot;00FA435A&quot;/&gt;&lt;wsp:rsid wsp:val=&quot;00FA5300&quot;/&gt;&lt;wsp:rsid wsp:val=&quot;00FC1E2E&quot;/&gt;&lt;wsp:rsid wsp:val=&quot;00FE0CE8&quot;/&gt;&lt;wsp:rsid wsp:val=&quot;00FE19CF&quot;/&gt;&lt;wsp:rsid wsp:val=&quot;00FE58A4&quot;/&gt;&lt;wsp:rsid wsp:val=&quot;00FF2502&quot;/&gt;&lt;/wsp:rsids&gt;&lt;/w:docPr&gt;&lt;w:body&gt;&lt;wx:sect&gt;&lt;w:p wsp:rsidR=&quot;00000000&quot; wsp:rsidRDefault=&quot;00834A68&quot; wsp:rsidP=&quot;00834A68&quot;&gt;&lt;m:oMathPara&gt;&lt;m:oMath&gt;&lt;m:f&gt;&lt;m:fPr&gt;&lt;m:ctrlPr&gt;&lt;w:rPr&gt;&lt;w:rFonts w:ascii=&quot;Cambria Math&quot; w:h-ansi=&quot;Cambria Math&quot;/&gt;&lt;wx:font wx:val=&quot;Cambria Math&quot;/&gt;&lt;w:sz w:val=&quot;22&quot;/&gt;&lt;w:sz-cs w:val=&quot;2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âˆ†n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n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= &lt;/m:t&gt;&lt;/m:r&gt;&lt;m:f&gt;&lt;m:fPr&gt;&lt;m:ctrlPr&gt;&lt;w:rPr&gt;&lt;w:rFonts w:ascii=&quot;Cambria Math&quot; w:h-ansi=&quot;Cambria Math&quot;/&gt;&lt;wx:font wx:val=&quot;Cambria Math&quot;/&gt;&lt;w:sz w:val=&quot;22&quot;/&gt;&lt;w:sz-cs w:val=&quot;22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âˆ†M(polymÃ¨re)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M(polymÃ¨re)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57125E">
              <w:rPr>
                <w:rFonts w:ascii="Verdana" w:hAnsi="Verdana"/>
              </w:rPr>
              <w:fldChar w:fldCharType="end"/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B52A73">
        <w:trPr>
          <w:trHeight w:val="1210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Default="00E71E56" w:rsidP="00F81845">
            <w:pPr>
              <w:jc w:val="both"/>
              <w:rPr>
                <w:rFonts w:ascii="Verdana" w:hAnsi="Verdana"/>
              </w:rPr>
            </w:pPr>
          </w:p>
          <w:p w:rsidR="00E71E56" w:rsidRDefault="00E71E56" w:rsidP="00F81845">
            <w:pPr>
              <w:jc w:val="both"/>
              <w:rPr>
                <w:rFonts w:ascii="Verdana" w:hAnsi="Verdana"/>
              </w:rPr>
            </w:pPr>
          </w:p>
          <w:p w:rsidR="0057125E" w:rsidRDefault="0057125E" w:rsidP="00F81845">
            <w:pPr>
              <w:jc w:val="both"/>
              <w:rPr>
                <w:rFonts w:ascii="Verdana" w:hAnsi="Verdana"/>
              </w:rPr>
            </w:pPr>
          </w:p>
          <w:p w:rsidR="0057125E" w:rsidRDefault="0057125E" w:rsidP="00F81845">
            <w:pPr>
              <w:jc w:val="both"/>
              <w:rPr>
                <w:rFonts w:ascii="Verdana" w:hAnsi="Verdana"/>
              </w:rPr>
            </w:pPr>
          </w:p>
          <w:p w:rsidR="0057125E" w:rsidRDefault="0057125E" w:rsidP="00F81845">
            <w:pPr>
              <w:jc w:val="both"/>
              <w:rPr>
                <w:rFonts w:ascii="Verdana" w:hAnsi="Verdana"/>
              </w:rPr>
            </w:pPr>
          </w:p>
          <w:p w:rsidR="0057125E" w:rsidRDefault="0057125E" w:rsidP="00F81845">
            <w:pPr>
              <w:jc w:val="both"/>
              <w:rPr>
                <w:rFonts w:ascii="Verdana" w:hAnsi="Verdana"/>
              </w:rPr>
            </w:pPr>
          </w:p>
          <w:p w:rsidR="0057125E" w:rsidRDefault="0057125E" w:rsidP="00F81845">
            <w:pPr>
              <w:jc w:val="both"/>
              <w:rPr>
                <w:rFonts w:ascii="Verdana" w:hAnsi="Verdana"/>
              </w:rPr>
            </w:pPr>
          </w:p>
          <w:p w:rsidR="0057125E" w:rsidRDefault="0057125E" w:rsidP="00F81845">
            <w:pPr>
              <w:jc w:val="both"/>
              <w:rPr>
                <w:rFonts w:ascii="Verdana" w:hAnsi="Verdana"/>
              </w:rPr>
            </w:pPr>
          </w:p>
          <w:p w:rsidR="00E71E56" w:rsidRPr="0070372A" w:rsidRDefault="00E71E56" w:rsidP="00F8184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A211BB">
        <w:trPr>
          <w:trHeight w:val="1601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3.4 </w:t>
            </w: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Default="00E71E56" w:rsidP="0040440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Pour atteindre un indice de polymérisation proche de celui calculé précédemment, il faut que le pourcentage molaire d’initiateur par rapport au réactif soit proche de 1%.</w:t>
            </w:r>
          </w:p>
          <w:p w:rsidR="00E71E56" w:rsidRPr="0070372A" w:rsidRDefault="00E71E56" w:rsidP="0040440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Vérifier que les quantités proposées dans cette synthèse respectent ce critère.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B7035D">
        <w:trPr>
          <w:trHeight w:val="1238"/>
        </w:trPr>
        <w:tc>
          <w:tcPr>
            <w:tcW w:w="891" w:type="dxa"/>
            <w:shd w:val="clear" w:color="auto" w:fill="FFFFFF"/>
            <w:vAlign w:val="center"/>
          </w:tcPr>
          <w:p w:rsidR="00E71E56" w:rsidRDefault="00E71E5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Pr="0070372A" w:rsidRDefault="00E71E56" w:rsidP="00B82FA3">
            <w:pPr>
              <w:jc w:val="both"/>
              <w:rPr>
                <w:rFonts w:ascii="Verdana" w:hAnsi="Verdana"/>
              </w:rPr>
            </w:pPr>
          </w:p>
          <w:p w:rsidR="00E71E56" w:rsidRPr="0070372A" w:rsidRDefault="00E71E56" w:rsidP="00B82FA3">
            <w:pPr>
              <w:jc w:val="both"/>
              <w:rPr>
                <w:rFonts w:ascii="Verdana" w:hAnsi="Verdana"/>
              </w:rPr>
            </w:pPr>
          </w:p>
          <w:p w:rsidR="00E71E56" w:rsidRPr="0070372A" w:rsidRDefault="00E71E56" w:rsidP="00B82FA3">
            <w:pPr>
              <w:jc w:val="both"/>
              <w:rPr>
                <w:rFonts w:ascii="Verdana" w:hAnsi="Verdana"/>
              </w:rPr>
            </w:pPr>
          </w:p>
          <w:p w:rsidR="00E71E56" w:rsidRPr="0070372A" w:rsidRDefault="00E71E56" w:rsidP="00B82FA3">
            <w:pPr>
              <w:jc w:val="both"/>
              <w:rPr>
                <w:rFonts w:ascii="Verdana" w:hAnsi="Verdana"/>
              </w:rPr>
            </w:pPr>
          </w:p>
          <w:p w:rsidR="00E71E56" w:rsidRDefault="00E71E56" w:rsidP="00B82FA3">
            <w:pPr>
              <w:jc w:val="both"/>
              <w:rPr>
                <w:rFonts w:ascii="Verdana" w:hAnsi="Verdana"/>
              </w:rPr>
            </w:pPr>
          </w:p>
          <w:p w:rsidR="0057125E" w:rsidRDefault="0057125E" w:rsidP="00B82FA3">
            <w:pPr>
              <w:jc w:val="both"/>
              <w:rPr>
                <w:rFonts w:ascii="Verdana" w:hAnsi="Verdana"/>
              </w:rPr>
            </w:pPr>
          </w:p>
          <w:p w:rsidR="0057125E" w:rsidRPr="0070372A" w:rsidRDefault="0057125E" w:rsidP="00B82FA3">
            <w:pPr>
              <w:jc w:val="both"/>
              <w:rPr>
                <w:rFonts w:ascii="Verdana" w:hAnsi="Verdana"/>
              </w:rPr>
            </w:pPr>
          </w:p>
          <w:p w:rsidR="00E71E56" w:rsidRPr="0070372A" w:rsidRDefault="00E71E56" w:rsidP="00B82FA3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57125E">
        <w:trPr>
          <w:trHeight w:val="567"/>
        </w:trPr>
        <w:tc>
          <w:tcPr>
            <w:tcW w:w="89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1E56" w:rsidRPr="006420C0" w:rsidRDefault="00E71E56" w:rsidP="00904B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E71E56" w:rsidRPr="006420C0" w:rsidRDefault="00E71E56" w:rsidP="00904B4C">
            <w:pPr>
              <w:jc w:val="both"/>
              <w:rPr>
                <w:rFonts w:ascii="Verdana" w:hAnsi="Verdana"/>
                <w:color w:val="FF0000"/>
              </w:rPr>
            </w:pPr>
          </w:p>
        </w:tc>
        <w:tc>
          <w:tcPr>
            <w:tcW w:w="1906" w:type="dxa"/>
            <w:shd w:val="clear" w:color="auto" w:fill="D9D9D9"/>
            <w:vAlign w:val="center"/>
          </w:tcPr>
          <w:p w:rsidR="00E71E56" w:rsidRPr="006420C0" w:rsidRDefault="00E71E56" w:rsidP="00B7035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P2 =</w:t>
            </w:r>
          </w:p>
        </w:tc>
      </w:tr>
      <w:tr w:rsidR="00E71E56" w:rsidTr="00A211BB">
        <w:trPr>
          <w:trHeight w:val="1134"/>
        </w:trPr>
        <w:tc>
          <w:tcPr>
            <w:tcW w:w="891" w:type="dxa"/>
            <w:shd w:val="clear" w:color="auto" w:fill="BFBFBF"/>
          </w:tcPr>
          <w:p w:rsidR="00E71E56" w:rsidRPr="00DE64B7" w:rsidRDefault="00E71E56" w:rsidP="006B65BF">
            <w:pPr>
              <w:pStyle w:val="Titre2"/>
              <w:jc w:val="center"/>
              <w:rPr>
                <w:iCs/>
                <w:smallCaps/>
              </w:rPr>
            </w:pPr>
          </w:p>
        </w:tc>
        <w:tc>
          <w:tcPr>
            <w:tcW w:w="6913" w:type="dxa"/>
            <w:shd w:val="clear" w:color="auto" w:fill="BFBFBF"/>
            <w:vAlign w:val="center"/>
          </w:tcPr>
          <w:p w:rsidR="00E71E56" w:rsidRPr="00313D4B" w:rsidRDefault="00E71E56" w:rsidP="00A211BB">
            <w:pPr>
              <w:pStyle w:val="Titre2"/>
              <w:jc w:val="center"/>
              <w:rPr>
                <w:iCs/>
                <w:smallCaps/>
              </w:rPr>
            </w:pPr>
            <w:r w:rsidRPr="00313D4B">
              <w:t xml:space="preserve">Partie 1 : </w:t>
            </w:r>
            <w:r w:rsidRPr="00313D4B">
              <w:rPr>
                <w:iCs/>
                <w:smallCaps/>
              </w:rPr>
              <w:t>PREPARATION DU POLYSTYRENE</w:t>
            </w:r>
          </w:p>
          <w:p w:rsidR="00E71E56" w:rsidRDefault="00E71E56" w:rsidP="00A211BB">
            <w:pPr>
              <w:jc w:val="center"/>
            </w:pPr>
            <w:r>
              <w:rPr>
                <w:rFonts w:ascii="Verdana" w:hAnsi="Verdana"/>
                <w:b/>
                <w:bCs/>
              </w:rPr>
              <w:t>Isolement du polystyrène</w:t>
            </w:r>
          </w:p>
        </w:tc>
        <w:tc>
          <w:tcPr>
            <w:tcW w:w="1906" w:type="dxa"/>
            <w:shd w:val="clear" w:color="auto" w:fill="BFBFBF"/>
            <w:vAlign w:val="center"/>
          </w:tcPr>
          <w:p w:rsidR="00E71E56" w:rsidRPr="006420C0" w:rsidRDefault="00E71E56" w:rsidP="006B65BF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8D0823">
        <w:trPr>
          <w:trHeight w:val="1763"/>
        </w:trPr>
        <w:tc>
          <w:tcPr>
            <w:tcW w:w="891" w:type="dxa"/>
            <w:shd w:val="clear" w:color="auto" w:fill="FFFFFF"/>
            <w:vAlign w:val="center"/>
          </w:tcPr>
          <w:p w:rsidR="00E71E56" w:rsidRDefault="00E71E5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4.1</w:t>
            </w:r>
          </w:p>
        </w:tc>
        <w:tc>
          <w:tcPr>
            <w:tcW w:w="6913" w:type="dxa"/>
            <w:shd w:val="clear" w:color="auto" w:fill="FFFFFF"/>
            <w:vAlign w:val="center"/>
          </w:tcPr>
          <w:p w:rsidR="0057125E" w:rsidRDefault="0057125E" w:rsidP="0057125E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Pour un polymère, le rendement de la réaction est donné par la relation :</w:t>
            </w:r>
          </w:p>
          <w:p w:rsidR="0057125E" w:rsidRPr="00CD0229" w:rsidRDefault="0057125E" w:rsidP="0057125E">
            <w:pPr>
              <w:jc w:val="both"/>
              <w:rPr>
                <w:rFonts w:ascii="Verdana" w:hAnsi="Verdana"/>
                <w:sz w:val="8"/>
                <w:szCs w:val="8"/>
              </w:rPr>
            </w:pPr>
          </w:p>
          <w:p w:rsidR="0057125E" w:rsidRPr="00CD0229" w:rsidRDefault="0005493B" w:rsidP="0057125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pict>
                <v:shape id="_x0000_i1028" type="#_x0000_t75" style="width:165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425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91D9C&quot;/&gt;&lt;wsp:rsid wsp:val=&quot;000006F4&quot;/&gt;&lt;wsp:rsid wsp:val=&quot;0000638D&quot;/&gt;&lt;wsp:rsid wsp:val=&quot;00022F7D&quot;/&gt;&lt;wsp:rsid wsp:val=&quot;00025D60&quot;/&gt;&lt;wsp:rsid wsp:val=&quot;000261D8&quot;/&gt;&lt;wsp:rsid wsp:val=&quot;00027AA2&quot;/&gt;&lt;wsp:rsid wsp:val=&quot;0006204C&quot;/&gt;&lt;wsp:rsid wsp:val=&quot;00087954&quot;/&gt;&lt;wsp:rsid wsp:val=&quot;00092EAD&quot;/&gt;&lt;wsp:rsid wsp:val=&quot;000A6073&quot;/&gt;&lt;wsp:rsid wsp:val=&quot;000B7249&quot;/&gt;&lt;wsp:rsid wsp:val=&quot;000F1C15&quot;/&gt;&lt;wsp:rsid wsp:val=&quot;00100704&quot;/&gt;&lt;wsp:rsid wsp:val=&quot;0014543B&quot;/&gt;&lt;wsp:rsid wsp:val=&quot;001457FA&quot;/&gt;&lt;wsp:rsid wsp:val=&quot;0016008B&quot;/&gt;&lt;wsp:rsid wsp:val=&quot;0016660E&quot;/&gt;&lt;wsp:rsid wsp:val=&quot;00181855&quot;/&gt;&lt;wsp:rsid wsp:val=&quot;00184D7E&quot;/&gt;&lt;wsp:rsid wsp:val=&quot;00197A71&quot;/&gt;&lt;wsp:rsid wsp:val=&quot;001A5DDD&quot;/&gt;&lt;wsp:rsid wsp:val=&quot;001B2EAA&quot;/&gt;&lt;wsp:rsid wsp:val=&quot;001B7F9C&quot;/&gt;&lt;wsp:rsid wsp:val=&quot;001C2699&quot;/&gt;&lt;wsp:rsid wsp:val=&quot;001D2111&quot;/&gt;&lt;wsp:rsid wsp:val=&quot;001E108B&quot;/&gt;&lt;wsp:rsid wsp:val=&quot;0020508B&quot;/&gt;&lt;wsp:rsid wsp:val=&quot;00205FB0&quot;/&gt;&lt;wsp:rsid wsp:val=&quot;00222E2A&quot;/&gt;&lt;wsp:rsid wsp:val=&quot;002257F9&quot;/&gt;&lt;wsp:rsid wsp:val=&quot;00225F47&quot;/&gt;&lt;wsp:rsid wsp:val=&quot;0023137D&quot;/&gt;&lt;wsp:rsid wsp:val=&quot;002321D5&quot;/&gt;&lt;wsp:rsid wsp:val=&quot;00232F6B&quot;/&gt;&lt;wsp:rsid wsp:val=&quot;00234B7F&quot;/&gt;&lt;wsp:rsid wsp:val=&quot;00237A93&quot;/&gt;&lt;wsp:rsid wsp:val=&quot;00266B62&quot;/&gt;&lt;wsp:rsid wsp:val=&quot;00281447&quot;/&gt;&lt;wsp:rsid wsp:val=&quot;00285B19&quot;/&gt;&lt;wsp:rsid wsp:val=&quot;00286D3C&quot;/&gt;&lt;wsp:rsid wsp:val=&quot;00297F30&quot;/&gt;&lt;wsp:rsid wsp:val=&quot;002A2B4E&quot;/&gt;&lt;wsp:rsid wsp:val=&quot;002A6A99&quot;/&gt;&lt;wsp:rsid wsp:val=&quot;002B497B&quot;/&gt;&lt;wsp:rsid wsp:val=&quot;002B5C8B&quot;/&gt;&lt;wsp:rsid wsp:val=&quot;002B696E&quot;/&gt;&lt;wsp:rsid wsp:val=&quot;002C0260&quot;/&gt;&lt;wsp:rsid wsp:val=&quot;002D528D&quot;/&gt;&lt;wsp:rsid wsp:val=&quot;00313D4B&quot;/&gt;&lt;wsp:rsid wsp:val=&quot;00315DDC&quot;/&gt;&lt;wsp:rsid wsp:val=&quot;003424BF&quot;/&gt;&lt;wsp:rsid wsp:val=&quot;003431EA&quot;/&gt;&lt;wsp:rsid wsp:val=&quot;00344A7F&quot;/&gt;&lt;wsp:rsid wsp:val=&quot;00355907&quot;/&gt;&lt;wsp:rsid wsp:val=&quot;003563FA&quot;/&gt;&lt;wsp:rsid wsp:val=&quot;00384C59&quot;/&gt;&lt;wsp:rsid wsp:val=&quot;00391125&quot;/&gt;&lt;wsp:rsid wsp:val=&quot;00395997&quot;/&gt;&lt;wsp:rsid wsp:val=&quot;003B2919&quot;/&gt;&lt;wsp:rsid wsp:val=&quot;003B29F4&quot;/&gt;&lt;wsp:rsid wsp:val=&quot;003E311F&quot;/&gt;&lt;wsp:rsid wsp:val=&quot;003E5D61&quot;/&gt;&lt;wsp:rsid wsp:val=&quot;003F7D23&quot;/&gt;&lt;wsp:rsid wsp:val=&quot;00401819&quot;/&gt;&lt;wsp:rsid wsp:val=&quot;00402F3E&quot;/&gt;&lt;wsp:rsid wsp:val=&quot;00404406&quot;/&gt;&lt;wsp:rsid wsp:val=&quot;004461A7&quot;/&gt;&lt;wsp:rsid wsp:val=&quot;00454236&quot;/&gt;&lt;wsp:rsid wsp:val=&quot;00460D57&quot;/&gt;&lt;wsp:rsid wsp:val=&quot;00461BE9&quot;/&gt;&lt;wsp:rsid wsp:val=&quot;004758F4&quot;/&gt;&lt;wsp:rsid wsp:val=&quot;00487723&quot;/&gt;&lt;wsp:rsid wsp:val=&quot;00496712&quot;/&gt;&lt;wsp:rsid wsp:val=&quot;004A4340&quot;/&gt;&lt;wsp:rsid wsp:val=&quot;004A63DB&quot;/&gt;&lt;wsp:rsid wsp:val=&quot;004B1AEF&quot;/&gt;&lt;wsp:rsid wsp:val=&quot;004B7C75&quot;/&gt;&lt;wsp:rsid wsp:val=&quot;004C4E6A&quot;/&gt;&lt;wsp:rsid wsp:val=&quot;004E500B&quot;/&gt;&lt;wsp:rsid wsp:val=&quot;004F218A&quot;/&gt;&lt;wsp:rsid wsp:val=&quot;00511877&quot;/&gt;&lt;wsp:rsid wsp:val=&quot;005237B4&quot;/&gt;&lt;wsp:rsid wsp:val=&quot;005274EE&quot;/&gt;&lt;wsp:rsid wsp:val=&quot;00537B58&quot;/&gt;&lt;wsp:rsid wsp:val=&quot;00540C6A&quot;/&gt;&lt;wsp:rsid wsp:val=&quot;0057125E&quot;/&gt;&lt;wsp:rsid wsp:val=&quot;00581BD6&quot;/&gt;&lt;wsp:rsid wsp:val=&quot;0059432F&quot;/&gt;&lt;wsp:rsid wsp:val=&quot;00597C71&quot;/&gt;&lt;wsp:rsid wsp:val=&quot;005C2F39&quot;/&gt;&lt;wsp:rsid wsp:val=&quot;005E3E43&quot;/&gt;&lt;wsp:rsid wsp:val=&quot;00614EED&quot;/&gt;&lt;wsp:rsid wsp:val=&quot;00616C7B&quot;/&gt;&lt;wsp:rsid wsp:val=&quot;006269FF&quot;/&gt;&lt;wsp:rsid wsp:val=&quot;00627FD2&quot;/&gt;&lt;wsp:rsid wsp:val=&quot;00630E15&quot;/&gt;&lt;wsp:rsid wsp:val=&quot;00634C9A&quot;/&gt;&lt;wsp:rsid wsp:val=&quot;00635CAC&quot;/&gt;&lt;wsp:rsid wsp:val=&quot;006420C0&quot;/&gt;&lt;wsp:rsid wsp:val=&quot;006458E8&quot;/&gt;&lt;wsp:rsid wsp:val=&quot;006532B1&quot;/&gt;&lt;wsp:rsid wsp:val=&quot;00660982&quot;/&gt;&lt;wsp:rsid wsp:val=&quot;006652B1&quot;/&gt;&lt;wsp:rsid wsp:val=&quot;00691768&quot;/&gt;&lt;wsp:rsid wsp:val=&quot;006963B2&quot;/&gt;&lt;wsp:rsid wsp:val=&quot;00697BA4&quot;/&gt;&lt;wsp:rsid wsp:val=&quot;00697C15&quot;/&gt;&lt;wsp:rsid wsp:val=&quot;006B003F&quot;/&gt;&lt;wsp:rsid wsp:val=&quot;006B65BF&quot;/&gt;&lt;wsp:rsid wsp:val=&quot;006C2C66&quot;/&gt;&lt;wsp:rsid wsp:val=&quot;006C7763&quot;/&gt;&lt;wsp:rsid wsp:val=&quot;006D58A2&quot;/&gt;&lt;wsp:rsid wsp:val=&quot;006E5492&quot;/&gt;&lt;wsp:rsid wsp:val=&quot;006F20AF&quot;/&gt;&lt;wsp:rsid wsp:val=&quot;007010A1&quot;/&gt;&lt;wsp:rsid wsp:val=&quot;0070372A&quot;/&gt;&lt;wsp:rsid wsp:val=&quot;00713544&quot;/&gt;&lt;wsp:rsid wsp:val=&quot;00722EE6&quot;/&gt;&lt;wsp:rsid wsp:val=&quot;00744E32&quot;/&gt;&lt;wsp:rsid wsp:val=&quot;00755878&quot;/&gt;&lt;wsp:rsid wsp:val=&quot;00760E9C&quot;/&gt;&lt;wsp:rsid wsp:val=&quot;0077407E&quot;/&gt;&lt;wsp:rsid wsp:val=&quot;0078396E&quot;/&gt;&lt;wsp:rsid wsp:val=&quot;007C38A7&quot;/&gt;&lt;wsp:rsid wsp:val=&quot;007D741D&quot;/&gt;&lt;wsp:rsid wsp:val=&quot;007E237A&quot;/&gt;&lt;wsp:rsid wsp:val=&quot;007F341E&quot;/&gt;&lt;wsp:rsid wsp:val=&quot;00800F5E&quot;/&gt;&lt;wsp:rsid wsp:val=&quot;0080475B&quot;/&gt;&lt;wsp:rsid wsp:val=&quot;008050A2&quot;/&gt;&lt;wsp:rsid wsp:val=&quot;008204B7&quot;/&gt;&lt;wsp:rsid wsp:val=&quot;00823576&quot;/&gt;&lt;wsp:rsid wsp:val=&quot;0084634A&quot;/&gt;&lt;wsp:rsid wsp:val=&quot;00873941&quot;/&gt;&lt;wsp:rsid wsp:val=&quot;00874381&quot;/&gt;&lt;wsp:rsid wsp:val=&quot;0088054B&quot;/&gt;&lt;wsp:rsid wsp:val=&quot;008966AF&quot;/&gt;&lt;wsp:rsid wsp:val=&quot;008A1FF2&quot;/&gt;&lt;wsp:rsid wsp:val=&quot;008A60ED&quot;/&gt;&lt;wsp:rsid wsp:val=&quot;008C02B7&quot;/&gt;&lt;wsp:rsid wsp:val=&quot;008C316F&quot;/&gt;&lt;wsp:rsid wsp:val=&quot;008C4E3E&quot;/&gt;&lt;wsp:rsid wsp:val=&quot;008C5688&quot;/&gt;&lt;wsp:rsid wsp:val=&quot;008E3A6C&quot;/&gt;&lt;wsp:rsid wsp:val=&quot;00902920&quot;/&gt;&lt;wsp:rsid wsp:val=&quot;00904B4C&quot;/&gt;&lt;wsp:rsid wsp:val=&quot;00954CBF&quot;/&gt;&lt;wsp:rsid wsp:val=&quot;00964E18&quot;/&gt;&lt;wsp:rsid wsp:val=&quot;009C4C9B&quot;/&gt;&lt;wsp:rsid wsp:val=&quot;009C7723&quot;/&gt;&lt;wsp:rsid wsp:val=&quot;009E28FE&quot;/&gt;&lt;wsp:rsid wsp:val=&quot;009F1483&quot;/&gt;&lt;wsp:rsid wsp:val=&quot;009F1E28&quot;/&gt;&lt;wsp:rsid wsp:val=&quot;00A036FE&quot;/&gt;&lt;wsp:rsid wsp:val=&quot;00A14B52&quot;/&gt;&lt;wsp:rsid wsp:val=&quot;00A211BB&quot;/&gt;&lt;wsp:rsid wsp:val=&quot;00A25C3A&quot;/&gt;&lt;wsp:rsid wsp:val=&quot;00A412E5&quot;/&gt;&lt;wsp:rsid wsp:val=&quot;00A6120B&quot;/&gt;&lt;wsp:rsid wsp:val=&quot;00A85942&quot;/&gt;&lt;wsp:rsid wsp:val=&quot;00A94556&quot;/&gt;&lt;wsp:rsid wsp:val=&quot;00AA039C&quot;/&gt;&lt;wsp:rsid wsp:val=&quot;00AA3F85&quot;/&gt;&lt;wsp:rsid wsp:val=&quot;00AB1DA6&quot;/&gt;&lt;wsp:rsid wsp:val=&quot;00AB781E&quot;/&gt;&lt;wsp:rsid wsp:val=&quot;00AE223A&quot;/&gt;&lt;wsp:rsid wsp:val=&quot;00AE6B73&quot;/&gt;&lt;wsp:rsid wsp:val=&quot;00AF1648&quot;/&gt;&lt;wsp:rsid wsp:val=&quot;00AF6F2B&quot;/&gt;&lt;wsp:rsid wsp:val=&quot;00B2030C&quot;/&gt;&lt;wsp:rsid wsp:val=&quot;00B20A33&quot;/&gt;&lt;wsp:rsid wsp:val=&quot;00B20E88&quot;/&gt;&lt;wsp:rsid wsp:val=&quot;00B21C99&quot;/&gt;&lt;wsp:rsid wsp:val=&quot;00B30B35&quot;/&gt;&lt;wsp:rsid wsp:val=&quot;00B34A90&quot;/&gt;&lt;wsp:rsid wsp:val=&quot;00B34AFB&quot;/&gt;&lt;wsp:rsid wsp:val=&quot;00B3797C&quot;/&gt;&lt;wsp:rsid wsp:val=&quot;00B43CA6&quot;/&gt;&lt;wsp:rsid wsp:val=&quot;00B52A73&quot;/&gt;&lt;wsp:rsid wsp:val=&quot;00B7035D&quot;/&gt;&lt;wsp:rsid wsp:val=&quot;00B82FA3&quot;/&gt;&lt;wsp:rsid wsp:val=&quot;00B84851&quot;/&gt;&lt;wsp:rsid wsp:val=&quot;00B97AC8&quot;/&gt;&lt;wsp:rsid wsp:val=&quot;00BB2D7B&quot;/&gt;&lt;wsp:rsid wsp:val=&quot;00BB7826&quot;/&gt;&lt;wsp:rsid wsp:val=&quot;00BE07EA&quot;/&gt;&lt;wsp:rsid wsp:val=&quot;00BE5A97&quot;/&gt;&lt;wsp:rsid wsp:val=&quot;00C13D3C&quot;/&gt;&lt;wsp:rsid wsp:val=&quot;00C21DCF&quot;/&gt;&lt;wsp:rsid wsp:val=&quot;00C36E80&quot;/&gt;&lt;wsp:rsid wsp:val=&quot;00C41DDA&quot;/&gt;&lt;wsp:rsid wsp:val=&quot;00C518F9&quot;/&gt;&lt;wsp:rsid wsp:val=&quot;00C527F2&quot;/&gt;&lt;wsp:rsid wsp:val=&quot;00C54D9A&quot;/&gt;&lt;wsp:rsid wsp:val=&quot;00C7224D&quot;/&gt;&lt;wsp:rsid wsp:val=&quot;00C91D9C&quot;/&gt;&lt;wsp:rsid wsp:val=&quot;00C96061&quot;/&gt;&lt;wsp:rsid wsp:val=&quot;00CA0296&quot;/&gt;&lt;wsp:rsid wsp:val=&quot;00CB1F31&quot;/&gt;&lt;wsp:rsid wsp:val=&quot;00CC061A&quot;/&gt;&lt;wsp:rsid wsp:val=&quot;00CE64D2&quot;/&gt;&lt;wsp:rsid wsp:val=&quot;00CE7869&quot;/&gt;&lt;wsp:rsid wsp:val=&quot;00CF2029&quot;/&gt;&lt;wsp:rsid wsp:val=&quot;00D05D2F&quot;/&gt;&lt;wsp:rsid wsp:val=&quot;00D333B4&quot;/&gt;&lt;wsp:rsid wsp:val=&quot;00D3447A&quot;/&gt;&lt;wsp:rsid wsp:val=&quot;00D412D3&quot;/&gt;&lt;wsp:rsid wsp:val=&quot;00D539B2&quot;/&gt;&lt;wsp:rsid wsp:val=&quot;00D53CB0&quot;/&gt;&lt;wsp:rsid wsp:val=&quot;00D55892&quot;/&gt;&lt;wsp:rsid wsp:val=&quot;00D572F0&quot;/&gt;&lt;wsp:rsid wsp:val=&quot;00D86823&quot;/&gt;&lt;wsp:rsid wsp:val=&quot;00DB2C8B&quot;/&gt;&lt;wsp:rsid wsp:val=&quot;00DE64B7&quot;/&gt;&lt;wsp:rsid wsp:val=&quot;00DF1EDF&quot;/&gt;&lt;wsp:rsid wsp:val=&quot;00DF5E5E&quot;/&gt;&lt;wsp:rsid wsp:val=&quot;00DF605C&quot;/&gt;&lt;wsp:rsid wsp:val=&quot;00E0208B&quot;/&gt;&lt;wsp:rsid wsp:val=&quot;00E11E37&quot;/&gt;&lt;wsp:rsid wsp:val=&quot;00E1295B&quot;/&gt;&lt;wsp:rsid wsp:val=&quot;00E53A7F&quot;/&gt;&lt;wsp:rsid wsp:val=&quot;00E71E56&quot;/&gt;&lt;wsp:rsid wsp:val=&quot;00E8007A&quot;/&gt;&lt;wsp:rsid wsp:val=&quot;00E8455A&quot;/&gt;&lt;wsp:rsid wsp:val=&quot;00E90E76&quot;/&gt;&lt;wsp:rsid wsp:val=&quot;00E9342F&quot;/&gt;&lt;wsp:rsid wsp:val=&quot;00EB5669&quot;/&gt;&lt;wsp:rsid wsp:val=&quot;00EC59E5&quot;/&gt;&lt;wsp:rsid wsp:val=&quot;00ED2B42&quot;/&gt;&lt;wsp:rsid wsp:val=&quot;00ED5A22&quot;/&gt;&lt;wsp:rsid wsp:val=&quot;00F0420A&quot;/&gt;&lt;wsp:rsid wsp:val=&quot;00F055BC&quot;/&gt;&lt;wsp:rsid wsp:val=&quot;00F14234&quot;/&gt;&lt;wsp:rsid wsp:val=&quot;00F509FA&quot;/&gt;&lt;wsp:rsid wsp:val=&quot;00F5153A&quot;/&gt;&lt;wsp:rsid wsp:val=&quot;00F556F6&quot;/&gt;&lt;wsp:rsid wsp:val=&quot;00F61704&quot;/&gt;&lt;wsp:rsid wsp:val=&quot;00F76510&quot;/&gt;&lt;wsp:rsid wsp:val=&quot;00F77546&quot;/&gt;&lt;wsp:rsid wsp:val=&quot;00F81845&quot;/&gt;&lt;wsp:rsid wsp:val=&quot;00F830FC&quot;/&gt;&lt;wsp:rsid wsp:val=&quot;00F965B9&quot;/&gt;&lt;wsp:rsid wsp:val=&quot;00F97DBE&quot;/&gt;&lt;wsp:rsid wsp:val=&quot;00FA435A&quot;/&gt;&lt;wsp:rsid wsp:val=&quot;00FA5300&quot;/&gt;&lt;wsp:rsid wsp:val=&quot;00FC1E2E&quot;/&gt;&lt;wsp:rsid wsp:val=&quot;00FE0CE8&quot;/&gt;&lt;wsp:rsid wsp:val=&quot;00FE19CF&quot;/&gt;&lt;wsp:rsid wsp:val=&quot;00FE58A4&quot;/&gt;&lt;wsp:rsid wsp:val=&quot;00FF2502&quot;/&gt;&lt;/wsp:rsids&gt;&lt;/w:docPr&gt;&lt;w:body&gt;&lt;wx:sect&gt;&lt;w:p wsp:rsidR=&quot;00000000&quot; wsp:rsidRPr=&quot;00087954&quot; wsp:rsidRDefault=&quot;00087954&quot; wsp:rsidP=&quot;00087954&quot;&gt;&lt;m:oMathPara&gt;&lt;m:oMath&gt;&lt;m:r&gt;&lt;w:rPr&gt;&lt;w:rFonts w:ascii=&quot;Cambria Math&quot; w:h-ansi=&quot;Cambria Math&quot;/&gt;&lt;wx:font wx:val=&quot;Cambria Math&quot;/&gt;&lt;w:i/&gt;&lt;w:sz w:val=&quot;22&quot;/&gt;&lt;w:sz-cs w:val=&quot;22&quot;/&gt;&lt;/w:rPr&gt;&lt;w:sym w:font=&quot;Symbol&quot; w:char=&quot;F068&quot;/&gt;&lt;/m:r&gt;&lt;m:r&gt;&lt;m:rPr&gt;&lt;m:sty m:val=&quot;p&quot;/&gt;&lt;/m:rPr&gt;&lt;w:rPr&gt;&lt;w:rFonts w:ascii=&quot;Cambria Math&quot; w:h-ansi=&quot;Cambria Math&quot;/&gt;&lt;wx:font wx:val=&quot;Cambria Math&quot;/&gt;&lt;w:sz w:val=&quot;22&quot;/&gt;&lt;w:sz-cs w:val=&quot;22&quot;/&gt;&lt;/w:rPr&gt;&lt;m:t&gt; = &lt;/m:t&gt;&lt;/m:r&gt;&lt;m:f&gt;&lt;m:fPr&gt;&lt;m:ctrlPr&gt;&lt;w:rPr&gt;&lt;w:rFonts w:ascii=&quot;Cambria Math&quot; w:h-ansi=&quot;Cambria Math&quot;/&gt;&lt;wx:font wx:val=&quot;Cambria Math&quot;/&gt;&lt;w:i/&gt;&lt;w:sz w:val=&quot;22&quot;/&gt;&lt;w:sz-cs w:val=&quot;22&quot;/&gt;&lt;/w:rPr&gt;&lt;/m:ctrlPr&gt;&lt;/m:fPr&gt;&lt;m:num&gt;&lt;m:r&gt;&lt;w:rPr&gt;&lt;w:rFonts w:ascii=&quot;Cambria Math&quot; w:h-ansi=&quot;Cambria Math&quot;/&gt;&lt;wx:font wx:val=&quot;Cambria Math&quot;/&gt;&lt;w:i/&gt;&lt;w:sz w:val=&quot;22&quot;/&gt;&lt;w:sz-cs w:val=&quot;22&quot;/&gt;&lt;/w:rPr&gt;&lt;m:t&gt;masse de polymÃ¨re obtenue&lt;/m:t&gt;&lt;/m:r&gt;&lt;/m:num&gt;&lt;m:den&gt;&lt;m:r&gt;&lt;w:rPr&gt;&lt;w:rFonts w:ascii=&quot;Cambria Math&quot; w:h-ansi=&quot;Cambria Math&quot;/&gt;&lt;wx:font wx:val=&quot;Cambria Math&quot;/&gt;&lt;w:i/&gt;&lt;w:sz w:val=&quot;22&quot;/&gt;&lt;w:sz-cs w:val=&quot;22&quot;/&gt;&lt;/w:rPr&gt;&lt;m:t&gt;masse initiale de monomÃ¨re&lt;/m:t&gt;&lt;/m:r&gt;&lt;/m:den&gt;&lt;/m:f&gt;&lt;/m:oMath&gt;&lt;/m:oMathPara&gt;&lt;/w:p&gt;&lt;w:sectPr wsp:rsidR=&quot;00000000&quot; wsp:rsidRPr=&quot;00087954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</w:p>
          <w:p w:rsidR="0057125E" w:rsidRPr="00CD0229" w:rsidRDefault="0057125E" w:rsidP="0057125E">
            <w:pPr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E71E56" w:rsidRPr="00D55892" w:rsidRDefault="0057125E" w:rsidP="0057125E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Calculer le rendement de la polymérisation.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B52A73">
        <w:trPr>
          <w:trHeight w:val="818"/>
        </w:trPr>
        <w:tc>
          <w:tcPr>
            <w:tcW w:w="891" w:type="dxa"/>
            <w:shd w:val="clear" w:color="auto" w:fill="FFFFFF"/>
            <w:vAlign w:val="center"/>
          </w:tcPr>
          <w:p w:rsidR="00E71E56" w:rsidRPr="006420C0" w:rsidRDefault="00E71E56" w:rsidP="00B82FA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913" w:type="dxa"/>
            <w:shd w:val="clear" w:color="auto" w:fill="FFFFFF"/>
            <w:vAlign w:val="center"/>
          </w:tcPr>
          <w:p w:rsidR="00E71E56" w:rsidRDefault="00E71E56" w:rsidP="007C38A7">
            <w:pPr>
              <w:jc w:val="both"/>
              <w:rPr>
                <w:rFonts w:ascii="Verdana" w:hAnsi="Verdana"/>
              </w:rPr>
            </w:pPr>
          </w:p>
          <w:p w:rsidR="00E71E56" w:rsidRDefault="00E71E56" w:rsidP="007C38A7">
            <w:pPr>
              <w:jc w:val="both"/>
              <w:rPr>
                <w:rFonts w:ascii="Verdana" w:hAnsi="Verdana"/>
              </w:rPr>
            </w:pPr>
          </w:p>
          <w:p w:rsidR="00E71E56" w:rsidRDefault="00E71E56" w:rsidP="007C38A7">
            <w:pPr>
              <w:jc w:val="both"/>
              <w:rPr>
                <w:rFonts w:ascii="Verdana" w:hAnsi="Verdana"/>
              </w:rPr>
            </w:pPr>
          </w:p>
          <w:p w:rsidR="00E71E56" w:rsidRDefault="00E71E56" w:rsidP="007C38A7">
            <w:pPr>
              <w:jc w:val="both"/>
              <w:rPr>
                <w:rFonts w:ascii="Verdana" w:hAnsi="Verdana"/>
              </w:rPr>
            </w:pPr>
          </w:p>
          <w:p w:rsidR="00E71E56" w:rsidRPr="0070372A" w:rsidRDefault="00E71E56" w:rsidP="007C38A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E71E56" w:rsidRPr="006420C0" w:rsidRDefault="00E71E5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E71E56" w:rsidTr="00A211BB">
        <w:trPr>
          <w:trHeight w:val="1134"/>
        </w:trPr>
        <w:tc>
          <w:tcPr>
            <w:tcW w:w="891" w:type="dxa"/>
            <w:shd w:val="clear" w:color="auto" w:fill="BFBFBF"/>
            <w:vAlign w:val="center"/>
          </w:tcPr>
          <w:p w:rsidR="00E71E56" w:rsidRDefault="00E71E56" w:rsidP="0066098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shd w:val="clear" w:color="auto" w:fill="BFBFBF"/>
            <w:vAlign w:val="center"/>
          </w:tcPr>
          <w:p w:rsidR="00E71E56" w:rsidRPr="0070372A" w:rsidRDefault="00E71E56" w:rsidP="00537B58">
            <w:pPr>
              <w:pStyle w:val="Titre2"/>
              <w:jc w:val="center"/>
            </w:pPr>
            <w:r w:rsidRPr="0070372A">
              <w:rPr>
                <w:caps/>
              </w:rPr>
              <w:t xml:space="preserve">Partie 2 : </w:t>
            </w:r>
            <w:r w:rsidRPr="00A211BB">
              <w:rPr>
                <w:rStyle w:val="StyleTitre4NonItaliquePetitesmajusculesCar"/>
                <w:b/>
                <w:i w:val="0"/>
                <w:iCs/>
                <w:caps/>
                <w:sz w:val="24"/>
              </w:rPr>
              <w:t>Spectres du styrène et du polystyrene</w:t>
            </w:r>
          </w:p>
        </w:tc>
        <w:tc>
          <w:tcPr>
            <w:tcW w:w="1906" w:type="dxa"/>
            <w:shd w:val="clear" w:color="auto" w:fill="BFBFBF"/>
            <w:vAlign w:val="center"/>
          </w:tcPr>
          <w:p w:rsidR="00E71E56" w:rsidRPr="00B30B35" w:rsidRDefault="00E71E56" w:rsidP="00660982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57125E" w:rsidRPr="006420C0" w:rsidTr="00C16F00">
        <w:trPr>
          <w:trHeight w:val="113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  <w:b/>
              </w:rPr>
            </w:pPr>
            <w:r w:rsidRPr="0057125E">
              <w:rPr>
                <w:rFonts w:ascii="Verdana" w:hAnsi="Verdana"/>
                <w:b/>
              </w:rPr>
              <w:t>5.1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57125E">
            <w:pPr>
              <w:jc w:val="both"/>
              <w:rPr>
                <w:rFonts w:ascii="Verdana" w:hAnsi="Verdana"/>
                <w:caps/>
              </w:rPr>
            </w:pPr>
            <w:r w:rsidRPr="0057125E">
              <w:rPr>
                <w:rFonts w:ascii="Verdana" w:hAnsi="Verdana"/>
                <w:sz w:val="22"/>
                <w:szCs w:val="22"/>
              </w:rPr>
              <w:t>Dans le spectre IR du polystyrène, repérer les bandes qui permettent d’affirmer que la réaction a bien eu lieu et a donné le produit attendu.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57125E" w:rsidRPr="006420C0" w:rsidTr="00C16F00">
        <w:trPr>
          <w:trHeight w:val="238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794402"/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57125E" w:rsidTr="00C16F00">
        <w:trPr>
          <w:trHeight w:val="148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5.2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57125E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57125E">
              <w:rPr>
                <w:rFonts w:ascii="Verdana" w:hAnsi="Verdana"/>
                <w:sz w:val="22"/>
                <w:szCs w:val="22"/>
              </w:rPr>
              <w:t>Dans le spectre RMN 1H du polystyrène, repérer les bandes qui permettent d’affirmer que la réaction a bien eu lieu et a donné le produit attendu.</w:t>
            </w:r>
          </w:p>
          <w:p w:rsidR="0057125E" w:rsidRPr="0057125E" w:rsidRDefault="0057125E" w:rsidP="0057125E">
            <w:pPr>
              <w:jc w:val="both"/>
              <w:rPr>
                <w:rFonts w:ascii="Verdana" w:hAnsi="Verdana"/>
                <w:caps/>
              </w:rPr>
            </w:pPr>
            <w:r w:rsidRPr="0057125E">
              <w:rPr>
                <w:rFonts w:ascii="Verdana" w:hAnsi="Verdana"/>
                <w:sz w:val="22"/>
                <w:szCs w:val="22"/>
              </w:rPr>
              <w:t>Montrer ensuite que le monomère n’est plus présent dans le produit final.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57125E" w:rsidTr="00C16F00">
        <w:trPr>
          <w:trHeight w:val="238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57125E"/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  <w:b/>
                <w:color w:val="FF0000"/>
              </w:rPr>
            </w:pPr>
          </w:p>
        </w:tc>
      </w:tr>
      <w:tr w:rsidR="0057125E" w:rsidRPr="006420C0" w:rsidTr="00C16F00">
        <w:trPr>
          <w:trHeight w:val="567"/>
        </w:trPr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57125E">
            <w:pPr>
              <w:pStyle w:val="Titre2"/>
              <w:jc w:val="center"/>
              <w:rPr>
                <w:caps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P3 =</w:t>
            </w:r>
          </w:p>
        </w:tc>
      </w:tr>
      <w:tr w:rsidR="0057125E" w:rsidRPr="0023137D" w:rsidTr="00C16F00">
        <w:trPr>
          <w:trHeight w:val="578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125E" w:rsidRPr="0057125E" w:rsidRDefault="0057125E" w:rsidP="0057125E">
            <w:pPr>
              <w:pStyle w:val="Titre2"/>
              <w:rPr>
                <w:caps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125E" w:rsidRPr="0057125E" w:rsidRDefault="0057125E" w:rsidP="00F519E6">
            <w:pPr>
              <w:jc w:val="center"/>
              <w:rPr>
                <w:rFonts w:ascii="Verdana" w:hAnsi="Verdana"/>
                <w:b/>
              </w:rPr>
            </w:pPr>
            <w:r w:rsidRPr="0057125E">
              <w:rPr>
                <w:rFonts w:ascii="Verdana" w:hAnsi="Verdana"/>
                <w:b/>
              </w:rPr>
              <w:t>P =</w:t>
            </w:r>
          </w:p>
        </w:tc>
      </w:tr>
    </w:tbl>
    <w:p w:rsidR="00E71E56" w:rsidRPr="00C54D9A" w:rsidRDefault="00E71E56" w:rsidP="00C54D9A">
      <w:pPr>
        <w:jc w:val="center"/>
        <w:rPr>
          <w:rFonts w:ascii="Verdana" w:hAnsi="Verdana"/>
        </w:rPr>
      </w:pPr>
      <w:r w:rsidRPr="001E108B">
        <w:rPr>
          <w:rFonts w:ascii="Verdana" w:hAnsi="Verdana"/>
        </w:rPr>
        <w:t>FIN DU DOCUMENT</w:t>
      </w:r>
    </w:p>
    <w:sectPr w:rsidR="00E71E56" w:rsidRPr="00C54D9A" w:rsidSect="00B3797C"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3B" w:rsidRDefault="0005493B">
      <w:r>
        <w:separator/>
      </w:r>
    </w:p>
  </w:endnote>
  <w:endnote w:type="continuationSeparator" w:id="0">
    <w:p w:rsidR="0005493B" w:rsidRDefault="0005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56" w:rsidRPr="0057125E" w:rsidRDefault="0005493B" w:rsidP="0057125E">
    <w:pPr>
      <w:pStyle w:val="Pieddepage"/>
      <w:jc w:val="center"/>
      <w:rPr>
        <w:sz w:val="20"/>
      </w:rPr>
    </w:pPr>
    <w:r>
      <w:rPr>
        <w:rFonts w:ascii="Verdana" w:hAnsi="Verdana"/>
        <w:noProof/>
        <w:sz w:val="16"/>
      </w:rPr>
      <w:pict>
        <v:line id="Line 5" o:spid="_x0000_s2052" style="position:absolute;left:0;text-align:left;z-index:2;visibility:visible" from="0,-3pt" to="486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vf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XCWPeUgMUZ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"/>
      </w:pict>
    </w:r>
    <w:r w:rsidR="00266B62" w:rsidRPr="001930FB">
      <w:rPr>
        <w:rFonts w:ascii="Verdana" w:hAnsi="Verdana"/>
        <w:sz w:val="20"/>
      </w:rPr>
      <w:t>29</w:t>
    </w:r>
    <w:r w:rsidR="00266B62" w:rsidRPr="001930FB">
      <w:rPr>
        <w:rFonts w:ascii="Verdana" w:hAnsi="Verdana"/>
        <w:smallCaps/>
        <w:sz w:val="20"/>
        <w:vertAlign w:val="superscript"/>
      </w:rPr>
      <w:t>èmes</w:t>
    </w:r>
    <w:r w:rsidR="00266B62" w:rsidRPr="001930FB">
      <w:rPr>
        <w:rFonts w:ascii="Verdana" w:hAnsi="Verdana"/>
        <w:sz w:val="20"/>
      </w:rPr>
      <w:t xml:space="preserve"> </w:t>
    </w:r>
    <w:r w:rsidR="00266B62" w:rsidRPr="001930FB">
      <w:rPr>
        <w:rFonts w:ascii="Verdana" w:hAnsi="Verdana"/>
        <w:smallCaps/>
        <w:sz w:val="20"/>
      </w:rPr>
      <w:t>olympiades nationales de la chimie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3B" w:rsidRDefault="0005493B">
      <w:r>
        <w:separator/>
      </w:r>
    </w:p>
  </w:footnote>
  <w:footnote w:type="continuationSeparator" w:id="0">
    <w:p w:rsidR="0005493B" w:rsidRDefault="0005493B">
      <w:r>
        <w:continuationSeparator/>
      </w:r>
    </w:p>
  </w:footnote>
  <w:footnote w:id="1">
    <w:p w:rsidR="00E71E56" w:rsidRDefault="00E71E56" w:rsidP="001C2699">
      <w:pPr>
        <w:pStyle w:val="Notedebasdepage"/>
        <w:widowControl w:val="0"/>
        <w:numPr>
          <w:ilvl w:val="0"/>
          <w:numId w:val="0"/>
        </w:numPr>
        <w:tabs>
          <w:tab w:val="clear" w:pos="425"/>
          <w:tab w:val="left" w:pos="426"/>
        </w:tabs>
      </w:pPr>
      <w:r>
        <w:rPr>
          <w:rStyle w:val="Caractresdenotedebasdepage"/>
        </w:rPr>
        <w:footnoteRef/>
      </w:r>
      <w:r>
        <w:rPr>
          <w:rStyle w:val="Caractresdenotedebasdepage"/>
        </w:rPr>
        <w:tab/>
        <w:t>()</w:t>
      </w:r>
      <w:r>
        <w:t xml:space="preserve"> </w:t>
      </w:r>
      <w:r>
        <w:tab/>
      </w:r>
      <w:r>
        <w:rPr>
          <w:sz w:val="18"/>
          <w:szCs w:val="18"/>
        </w:rPr>
        <w:t>Entourer la bonne réponse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62" w:rsidRPr="001930FB" w:rsidRDefault="00266B62" w:rsidP="00266B62">
    <w:pPr>
      <w:pStyle w:val="En-tte"/>
      <w:rPr>
        <w:rStyle w:val="Numrodepage"/>
        <w:rFonts w:ascii="Verdana" w:hAnsi="Verdana"/>
        <w:i/>
        <w:iCs/>
        <w:sz w:val="20"/>
      </w:rPr>
    </w:pPr>
    <w:r>
      <w:rPr>
        <w:rFonts w:ascii="Verdana" w:hAnsi="Verdana"/>
        <w:i/>
        <w:iCs/>
        <w:sz w:val="20"/>
      </w:rPr>
      <w:t>Epreuve pratique-questionnaire</w:t>
    </w:r>
    <w:r w:rsidRPr="001930FB">
      <w:rPr>
        <w:rFonts w:ascii="Verdana" w:hAnsi="Verdana"/>
        <w:i/>
        <w:iCs/>
        <w:sz w:val="20"/>
      </w:rPr>
      <w:tab/>
    </w:r>
    <w:r w:rsidRPr="001930FB">
      <w:rPr>
        <w:rFonts w:ascii="Verdana" w:hAnsi="Verdana"/>
        <w:i/>
        <w:iCs/>
        <w:sz w:val="20"/>
      </w:rPr>
      <w:tab/>
      <w:t xml:space="preserve">page </w:t>
    </w:r>
    <w:r w:rsidRPr="001930FB">
      <w:rPr>
        <w:rFonts w:ascii="Verdana" w:hAnsi="Verdana"/>
        <w:i/>
        <w:iCs/>
        <w:sz w:val="20"/>
      </w:rPr>
      <w:fldChar w:fldCharType="begin"/>
    </w:r>
    <w:r w:rsidRPr="001930FB">
      <w:rPr>
        <w:rFonts w:ascii="Verdana" w:hAnsi="Verdana"/>
        <w:i/>
        <w:iCs/>
        <w:sz w:val="20"/>
      </w:rPr>
      <w:instrText xml:space="preserve"> PAGE   \* MERGEFORMAT </w:instrText>
    </w:r>
    <w:r w:rsidRPr="001930FB">
      <w:rPr>
        <w:rFonts w:ascii="Verdana" w:hAnsi="Verdana"/>
        <w:i/>
        <w:iCs/>
        <w:sz w:val="20"/>
      </w:rPr>
      <w:fldChar w:fldCharType="separate"/>
    </w:r>
    <w:r w:rsidR="008C0EE8">
      <w:rPr>
        <w:rFonts w:ascii="Verdana" w:hAnsi="Verdana"/>
        <w:i/>
        <w:iCs/>
        <w:noProof/>
        <w:sz w:val="20"/>
      </w:rPr>
      <w:t>3</w:t>
    </w:r>
    <w:r w:rsidRPr="001930FB">
      <w:rPr>
        <w:rFonts w:ascii="Verdana" w:hAnsi="Verdana"/>
        <w:i/>
        <w:iCs/>
        <w:sz w:val="20"/>
      </w:rPr>
      <w:fldChar w:fldCharType="end"/>
    </w:r>
    <w:r w:rsidRPr="001930FB">
      <w:rPr>
        <w:rStyle w:val="Numrodepage"/>
        <w:rFonts w:ascii="Verdana" w:hAnsi="Verdana"/>
        <w:i/>
        <w:iCs/>
        <w:sz w:val="20"/>
      </w:rPr>
      <w:t>/4</w:t>
    </w:r>
  </w:p>
  <w:p w:rsidR="00E71E56" w:rsidRPr="00B7035D" w:rsidRDefault="0005493B">
    <w:pPr>
      <w:pStyle w:val="En-tte"/>
      <w:rPr>
        <w:rFonts w:ascii="Verdana" w:hAnsi="Verdana"/>
        <w:i/>
        <w:iCs/>
        <w:sz w:val="20"/>
      </w:rPr>
    </w:pPr>
    <w:r>
      <w:rPr>
        <w:rFonts w:ascii="Verdana" w:hAnsi="Verdana"/>
        <w:i/>
        <w:iCs/>
        <w:noProof/>
        <w:sz w:val="20"/>
      </w:rPr>
      <w:pict>
        <v:line id="Line 4" o:spid="_x0000_s2051" style="position:absolute;z-index:1;visibility:visible" from="0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p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YrKc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2175887"/>
    <w:multiLevelType w:val="hybridMultilevel"/>
    <w:tmpl w:val="DB56F756"/>
    <w:lvl w:ilvl="0" w:tplc="1FCE77C8">
      <w:start w:val="3"/>
      <w:numFmt w:val="bullet"/>
      <w:lvlText w:val="-"/>
      <w:lvlJc w:val="left"/>
      <w:pPr>
        <w:ind w:left="81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05E25AB1"/>
    <w:multiLevelType w:val="hybridMultilevel"/>
    <w:tmpl w:val="9E8A95AC"/>
    <w:lvl w:ilvl="0" w:tplc="1FCE77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B76FA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/>
      </w:pPr>
      <w:rPr>
        <w:rFonts w:cs="Times New Roman"/>
      </w:rPr>
    </w:lvl>
  </w:abstractNum>
  <w:abstractNum w:abstractNumId="6">
    <w:nsid w:val="11581D95"/>
    <w:multiLevelType w:val="hybridMultilevel"/>
    <w:tmpl w:val="CC0C9A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85689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/>
      </w:pPr>
      <w:rPr>
        <w:rFonts w:cs="Times New Roman"/>
      </w:rPr>
    </w:lvl>
  </w:abstractNum>
  <w:abstractNum w:abstractNumId="8">
    <w:nsid w:val="1A2006A0"/>
    <w:multiLevelType w:val="singleLevel"/>
    <w:tmpl w:val="36F6CB02"/>
    <w:lvl w:ilvl="0">
      <w:start w:val="1"/>
      <w:numFmt w:val="none"/>
      <w:pStyle w:val="Notedebasdepage"/>
      <w:lvlText w:val=""/>
      <w:legacy w:legacy="1" w:legacySpace="0" w:legacyIndent="0"/>
      <w:lvlJc w:val="left"/>
      <w:rPr>
        <w:rFonts w:cs="Times New Roman"/>
      </w:rPr>
    </w:lvl>
  </w:abstractNum>
  <w:abstractNum w:abstractNumId="9">
    <w:nsid w:val="1A2377BB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/>
      </w:pPr>
      <w:rPr>
        <w:rFonts w:cs="Times New Roman"/>
      </w:rPr>
    </w:lvl>
  </w:abstractNum>
  <w:abstractNum w:abstractNumId="10">
    <w:nsid w:val="1DC6713D"/>
    <w:multiLevelType w:val="hybridMultilevel"/>
    <w:tmpl w:val="4CBC39F6"/>
    <w:lvl w:ilvl="0" w:tplc="D39EDE56">
      <w:start w:val="1"/>
      <w:numFmt w:val="upperRoman"/>
      <w:lvlText w:val="%1-"/>
      <w:lvlJc w:val="left"/>
      <w:pPr>
        <w:ind w:left="180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ABE7D5D"/>
    <w:multiLevelType w:val="singleLevel"/>
    <w:tmpl w:val="2946D668"/>
    <w:lvl w:ilvl="0">
      <w:start w:val="1"/>
      <w:numFmt w:val="decimal"/>
      <w:pStyle w:val="espace15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b/>
        <w:i w:val="0"/>
      </w:rPr>
    </w:lvl>
  </w:abstractNum>
  <w:abstractNum w:abstractNumId="12">
    <w:nsid w:val="2B953EC4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/>
      </w:pPr>
      <w:rPr>
        <w:rFonts w:cs="Times New Roman"/>
      </w:rPr>
    </w:lvl>
  </w:abstractNum>
  <w:abstractNum w:abstractNumId="13">
    <w:nsid w:val="370447F8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/>
      </w:pPr>
      <w:rPr>
        <w:rFonts w:cs="Times New Roman"/>
      </w:rPr>
    </w:lvl>
  </w:abstractNum>
  <w:abstractNum w:abstractNumId="14">
    <w:nsid w:val="3A5B0322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/>
      </w:pPr>
      <w:rPr>
        <w:rFonts w:cs="Times New Roman"/>
      </w:rPr>
    </w:lvl>
  </w:abstractNum>
  <w:abstractNum w:abstractNumId="15">
    <w:nsid w:val="3BE74DB5"/>
    <w:multiLevelType w:val="hybridMultilevel"/>
    <w:tmpl w:val="9E18AB72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4F0B22AE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/>
      </w:pPr>
      <w:rPr>
        <w:rFonts w:cs="Times New Roman"/>
      </w:rPr>
    </w:lvl>
  </w:abstractNum>
  <w:abstractNum w:abstractNumId="17">
    <w:nsid w:val="53076C29"/>
    <w:multiLevelType w:val="hybridMultilevel"/>
    <w:tmpl w:val="436CF458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E202C7C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/>
      </w:pPr>
      <w:rPr>
        <w:rFonts w:cs="Times New Roman"/>
      </w:rPr>
    </w:lvl>
  </w:abstractNum>
  <w:abstractNum w:abstractNumId="19">
    <w:nsid w:val="67100C05"/>
    <w:multiLevelType w:val="singleLevel"/>
    <w:tmpl w:val="36F6CB02"/>
    <w:lvl w:ilvl="0">
      <w:start w:val="1"/>
      <w:numFmt w:val="none"/>
      <w:lvlText w:val=""/>
      <w:legacy w:legacy="1" w:legacySpace="0" w:legacyIndent="0"/>
      <w:lvlJc w:val="left"/>
      <w:pPr>
        <w:ind w:left="567"/>
      </w:pPr>
      <w:rPr>
        <w:rFonts w:cs="Times New Roman"/>
      </w:rPr>
    </w:lvl>
  </w:abstractNum>
  <w:abstractNum w:abstractNumId="20">
    <w:nsid w:val="6833280C"/>
    <w:multiLevelType w:val="hybridMultilevel"/>
    <w:tmpl w:val="19D20B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2AE5DB1"/>
    <w:multiLevelType w:val="hybridMultilevel"/>
    <w:tmpl w:val="40BE23BC"/>
    <w:lvl w:ilvl="0" w:tplc="157ED04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E60D2F"/>
    <w:multiLevelType w:val="singleLevel"/>
    <w:tmpl w:val="554218BE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8"/>
  </w:num>
  <w:num w:numId="4">
    <w:abstractNumId w:val="18"/>
  </w:num>
  <w:num w:numId="5">
    <w:abstractNumId w:val="9"/>
  </w:num>
  <w:num w:numId="6">
    <w:abstractNumId w:val="19"/>
  </w:num>
  <w:num w:numId="7">
    <w:abstractNumId w:val="13"/>
  </w:num>
  <w:num w:numId="8">
    <w:abstractNumId w:val="14"/>
  </w:num>
  <w:num w:numId="9">
    <w:abstractNumId w:val="7"/>
  </w:num>
  <w:num w:numId="10">
    <w:abstractNumId w:val="16"/>
  </w:num>
  <w:num w:numId="11">
    <w:abstractNumId w:val="5"/>
  </w:num>
  <w:num w:numId="12">
    <w:abstractNumId w:val="12"/>
  </w:num>
  <w:num w:numId="13">
    <w:abstractNumId w:val="21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3"/>
  </w:num>
  <w:num w:numId="19">
    <w:abstractNumId w:val="20"/>
  </w:num>
  <w:num w:numId="20">
    <w:abstractNumId w:val="2"/>
  </w:num>
  <w:num w:numId="21">
    <w:abstractNumId w:val="17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D9C"/>
    <w:rsid w:val="000006F4"/>
    <w:rsid w:val="0000638D"/>
    <w:rsid w:val="00022F7D"/>
    <w:rsid w:val="00025D60"/>
    <w:rsid w:val="000261D8"/>
    <w:rsid w:val="00027AA2"/>
    <w:rsid w:val="0005493B"/>
    <w:rsid w:val="0006204C"/>
    <w:rsid w:val="00092EAD"/>
    <w:rsid w:val="000A6073"/>
    <w:rsid w:val="000B7249"/>
    <w:rsid w:val="000F1C15"/>
    <w:rsid w:val="00100704"/>
    <w:rsid w:val="0014543B"/>
    <w:rsid w:val="001457FA"/>
    <w:rsid w:val="0016008B"/>
    <w:rsid w:val="0016660E"/>
    <w:rsid w:val="00181855"/>
    <w:rsid w:val="00184D7E"/>
    <w:rsid w:val="00197A71"/>
    <w:rsid w:val="001A5DDD"/>
    <w:rsid w:val="001B2EAA"/>
    <w:rsid w:val="001B7F9C"/>
    <w:rsid w:val="001C2699"/>
    <w:rsid w:val="001D2111"/>
    <w:rsid w:val="001E108B"/>
    <w:rsid w:val="0020508B"/>
    <w:rsid w:val="00205FB0"/>
    <w:rsid w:val="00222E2A"/>
    <w:rsid w:val="002257F9"/>
    <w:rsid w:val="00225F47"/>
    <w:rsid w:val="0023137D"/>
    <w:rsid w:val="002321D5"/>
    <w:rsid w:val="00232F6B"/>
    <w:rsid w:val="00234B7F"/>
    <w:rsid w:val="00237A93"/>
    <w:rsid w:val="00266B62"/>
    <w:rsid w:val="00281447"/>
    <w:rsid w:val="00285B19"/>
    <w:rsid w:val="00286D3C"/>
    <w:rsid w:val="00297F30"/>
    <w:rsid w:val="002A2B4E"/>
    <w:rsid w:val="002A6A99"/>
    <w:rsid w:val="002B497B"/>
    <w:rsid w:val="002B5C8B"/>
    <w:rsid w:val="002B696E"/>
    <w:rsid w:val="002C0260"/>
    <w:rsid w:val="002D528D"/>
    <w:rsid w:val="00313D4B"/>
    <w:rsid w:val="00315DDC"/>
    <w:rsid w:val="003424BF"/>
    <w:rsid w:val="003431EA"/>
    <w:rsid w:val="00344A7F"/>
    <w:rsid w:val="00355907"/>
    <w:rsid w:val="003563FA"/>
    <w:rsid w:val="00384C59"/>
    <w:rsid w:val="00391125"/>
    <w:rsid w:val="00395997"/>
    <w:rsid w:val="003B2919"/>
    <w:rsid w:val="003B29F4"/>
    <w:rsid w:val="003E311F"/>
    <w:rsid w:val="003E5D61"/>
    <w:rsid w:val="003F7D23"/>
    <w:rsid w:val="00401819"/>
    <w:rsid w:val="00402F3E"/>
    <w:rsid w:val="00404406"/>
    <w:rsid w:val="004461A7"/>
    <w:rsid w:val="00454236"/>
    <w:rsid w:val="00460D57"/>
    <w:rsid w:val="00461BE9"/>
    <w:rsid w:val="004758F4"/>
    <w:rsid w:val="00487723"/>
    <w:rsid w:val="00496712"/>
    <w:rsid w:val="004A4340"/>
    <w:rsid w:val="004A63DB"/>
    <w:rsid w:val="004B1AEF"/>
    <w:rsid w:val="004B7C75"/>
    <w:rsid w:val="004C4E6A"/>
    <w:rsid w:val="004E500B"/>
    <w:rsid w:val="004F218A"/>
    <w:rsid w:val="00511877"/>
    <w:rsid w:val="005237B4"/>
    <w:rsid w:val="005274EE"/>
    <w:rsid w:val="00537B58"/>
    <w:rsid w:val="00540C6A"/>
    <w:rsid w:val="0057125E"/>
    <w:rsid w:val="00581BD6"/>
    <w:rsid w:val="0059432F"/>
    <w:rsid w:val="00597C71"/>
    <w:rsid w:val="005C2F39"/>
    <w:rsid w:val="005E3E43"/>
    <w:rsid w:val="00614EED"/>
    <w:rsid w:val="00616C7B"/>
    <w:rsid w:val="006269FF"/>
    <w:rsid w:val="00627FD2"/>
    <w:rsid w:val="00630E15"/>
    <w:rsid w:val="00634C9A"/>
    <w:rsid w:val="00635CAC"/>
    <w:rsid w:val="006420C0"/>
    <w:rsid w:val="006458E8"/>
    <w:rsid w:val="006532B1"/>
    <w:rsid w:val="00660982"/>
    <w:rsid w:val="006652B1"/>
    <w:rsid w:val="00691768"/>
    <w:rsid w:val="006963B2"/>
    <w:rsid w:val="00697BA4"/>
    <w:rsid w:val="00697C15"/>
    <w:rsid w:val="006B003F"/>
    <w:rsid w:val="006B65BF"/>
    <w:rsid w:val="006C2C66"/>
    <w:rsid w:val="006C7763"/>
    <w:rsid w:val="006D58A2"/>
    <w:rsid w:val="006E5492"/>
    <w:rsid w:val="006F20AF"/>
    <w:rsid w:val="007010A1"/>
    <w:rsid w:val="0070372A"/>
    <w:rsid w:val="00713544"/>
    <w:rsid w:val="00722EE6"/>
    <w:rsid w:val="00744E32"/>
    <w:rsid w:val="00755878"/>
    <w:rsid w:val="00760E9C"/>
    <w:rsid w:val="0077407E"/>
    <w:rsid w:val="0078396E"/>
    <w:rsid w:val="00794402"/>
    <w:rsid w:val="007C38A7"/>
    <w:rsid w:val="007D741D"/>
    <w:rsid w:val="007E237A"/>
    <w:rsid w:val="007F341E"/>
    <w:rsid w:val="00800F5E"/>
    <w:rsid w:val="0080475B"/>
    <w:rsid w:val="008050A2"/>
    <w:rsid w:val="008204B7"/>
    <w:rsid w:val="00823576"/>
    <w:rsid w:val="0084634A"/>
    <w:rsid w:val="00873941"/>
    <w:rsid w:val="00874381"/>
    <w:rsid w:val="0088054B"/>
    <w:rsid w:val="008966AF"/>
    <w:rsid w:val="008A1FF2"/>
    <w:rsid w:val="008A60ED"/>
    <w:rsid w:val="008C02B7"/>
    <w:rsid w:val="008C0EE8"/>
    <w:rsid w:val="008C316F"/>
    <w:rsid w:val="008C4E3E"/>
    <w:rsid w:val="008C5688"/>
    <w:rsid w:val="008D0823"/>
    <w:rsid w:val="008E3A6C"/>
    <w:rsid w:val="00902920"/>
    <w:rsid w:val="00904B4C"/>
    <w:rsid w:val="00954CBF"/>
    <w:rsid w:val="00964E18"/>
    <w:rsid w:val="009C4C9B"/>
    <w:rsid w:val="009C7723"/>
    <w:rsid w:val="009E28FE"/>
    <w:rsid w:val="009F1483"/>
    <w:rsid w:val="009F1E28"/>
    <w:rsid w:val="00A036FE"/>
    <w:rsid w:val="00A14B52"/>
    <w:rsid w:val="00A211BB"/>
    <w:rsid w:val="00A25C3A"/>
    <w:rsid w:val="00A412E5"/>
    <w:rsid w:val="00A6120B"/>
    <w:rsid w:val="00A85942"/>
    <w:rsid w:val="00A94556"/>
    <w:rsid w:val="00AA039C"/>
    <w:rsid w:val="00AA3F85"/>
    <w:rsid w:val="00AB1DA6"/>
    <w:rsid w:val="00AB781E"/>
    <w:rsid w:val="00AE223A"/>
    <w:rsid w:val="00AE6B73"/>
    <w:rsid w:val="00AF1648"/>
    <w:rsid w:val="00AF6F2B"/>
    <w:rsid w:val="00B2030C"/>
    <w:rsid w:val="00B20A33"/>
    <w:rsid w:val="00B20E88"/>
    <w:rsid w:val="00B21C99"/>
    <w:rsid w:val="00B30B35"/>
    <w:rsid w:val="00B34A90"/>
    <w:rsid w:val="00B34AFB"/>
    <w:rsid w:val="00B3797C"/>
    <w:rsid w:val="00B43CA6"/>
    <w:rsid w:val="00B52A73"/>
    <w:rsid w:val="00B7035D"/>
    <w:rsid w:val="00B82FA3"/>
    <w:rsid w:val="00B84851"/>
    <w:rsid w:val="00B90B78"/>
    <w:rsid w:val="00B97AC8"/>
    <w:rsid w:val="00BB2D7B"/>
    <w:rsid w:val="00BB7826"/>
    <w:rsid w:val="00BE07EA"/>
    <w:rsid w:val="00BE5A97"/>
    <w:rsid w:val="00C13D3C"/>
    <w:rsid w:val="00C16F00"/>
    <w:rsid w:val="00C21DCF"/>
    <w:rsid w:val="00C36E80"/>
    <w:rsid w:val="00C41DDA"/>
    <w:rsid w:val="00C518F9"/>
    <w:rsid w:val="00C527F2"/>
    <w:rsid w:val="00C54D9A"/>
    <w:rsid w:val="00C7224D"/>
    <w:rsid w:val="00C91D9C"/>
    <w:rsid w:val="00C96061"/>
    <w:rsid w:val="00CA0296"/>
    <w:rsid w:val="00CB1F31"/>
    <w:rsid w:val="00CC061A"/>
    <w:rsid w:val="00CE64D2"/>
    <w:rsid w:val="00CE7869"/>
    <w:rsid w:val="00CF2029"/>
    <w:rsid w:val="00D05D2F"/>
    <w:rsid w:val="00D333B4"/>
    <w:rsid w:val="00D3447A"/>
    <w:rsid w:val="00D412D3"/>
    <w:rsid w:val="00D539B2"/>
    <w:rsid w:val="00D53CB0"/>
    <w:rsid w:val="00D55892"/>
    <w:rsid w:val="00D572F0"/>
    <w:rsid w:val="00D86823"/>
    <w:rsid w:val="00DB2C8B"/>
    <w:rsid w:val="00DE64B7"/>
    <w:rsid w:val="00DF1EDF"/>
    <w:rsid w:val="00DF5E5E"/>
    <w:rsid w:val="00DF605C"/>
    <w:rsid w:val="00E0208B"/>
    <w:rsid w:val="00E11E37"/>
    <w:rsid w:val="00E1295B"/>
    <w:rsid w:val="00E53A7F"/>
    <w:rsid w:val="00E71E56"/>
    <w:rsid w:val="00E8007A"/>
    <w:rsid w:val="00E8455A"/>
    <w:rsid w:val="00E90E76"/>
    <w:rsid w:val="00E9342F"/>
    <w:rsid w:val="00EB5669"/>
    <w:rsid w:val="00EC59E5"/>
    <w:rsid w:val="00ED2B42"/>
    <w:rsid w:val="00ED5A22"/>
    <w:rsid w:val="00F0420A"/>
    <w:rsid w:val="00F055BC"/>
    <w:rsid w:val="00F14234"/>
    <w:rsid w:val="00F509FA"/>
    <w:rsid w:val="00F5153A"/>
    <w:rsid w:val="00F556F6"/>
    <w:rsid w:val="00F61704"/>
    <w:rsid w:val="00F76510"/>
    <w:rsid w:val="00F77546"/>
    <w:rsid w:val="00F81845"/>
    <w:rsid w:val="00F830FC"/>
    <w:rsid w:val="00F965B9"/>
    <w:rsid w:val="00F97DBE"/>
    <w:rsid w:val="00FA435A"/>
    <w:rsid w:val="00FA5300"/>
    <w:rsid w:val="00FC1E2E"/>
    <w:rsid w:val="00FE0CE8"/>
    <w:rsid w:val="00FE19CF"/>
    <w:rsid w:val="00FE58A4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4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4634A"/>
    <w:pPr>
      <w:keepNext/>
      <w:jc w:val="center"/>
      <w:outlineLvl w:val="0"/>
    </w:pPr>
    <w:rPr>
      <w:rFonts w:ascii="Verdana" w:hAnsi="Verdana"/>
      <w:b/>
      <w:bCs/>
      <w:sz w:val="44"/>
    </w:rPr>
  </w:style>
  <w:style w:type="paragraph" w:styleId="Titre2">
    <w:name w:val="heading 2"/>
    <w:basedOn w:val="Normal"/>
    <w:next w:val="Normal"/>
    <w:link w:val="Titre2Car"/>
    <w:uiPriority w:val="99"/>
    <w:qFormat/>
    <w:rsid w:val="0084634A"/>
    <w:pPr>
      <w:keepNext/>
      <w:outlineLvl w:val="1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37B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B37B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ppelnotedebasdep">
    <w:name w:val="footnote reference"/>
    <w:uiPriority w:val="99"/>
    <w:semiHidden/>
    <w:rsid w:val="0084634A"/>
    <w:rPr>
      <w:rFonts w:ascii="Times New Roman" w:hAnsi="Times New Roman" w:cs="Times New Roman"/>
      <w:position w:val="10"/>
      <w:sz w:val="14"/>
      <w:vertAlign w:val="baseline"/>
    </w:rPr>
  </w:style>
  <w:style w:type="paragraph" w:styleId="Notedebasdepage">
    <w:name w:val="footnote text"/>
    <w:basedOn w:val="Normal"/>
    <w:link w:val="NotedebasdepageCar"/>
    <w:uiPriority w:val="99"/>
    <w:semiHidden/>
    <w:rsid w:val="0084634A"/>
    <w:pPr>
      <w:numPr>
        <w:numId w:val="3"/>
      </w:numPr>
      <w:tabs>
        <w:tab w:val="left" w:pos="425"/>
      </w:tabs>
      <w:jc w:val="both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B37B3E"/>
    <w:rPr>
      <w:sz w:val="20"/>
      <w:szCs w:val="20"/>
    </w:rPr>
  </w:style>
  <w:style w:type="character" w:styleId="Numrodepage">
    <w:name w:val="page number"/>
    <w:semiHidden/>
    <w:rsid w:val="0084634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semiHidden/>
    <w:rsid w:val="0084634A"/>
    <w:pPr>
      <w:jc w:val="both"/>
    </w:pPr>
    <w:rPr>
      <w:rFonts w:ascii="Verdana" w:hAnsi="Verdana"/>
    </w:rPr>
  </w:style>
  <w:style w:type="character" w:customStyle="1" w:styleId="CorpsdetexteCar">
    <w:name w:val="Corps de texte Car"/>
    <w:link w:val="Corpsdetexte"/>
    <w:uiPriority w:val="99"/>
    <w:semiHidden/>
    <w:rsid w:val="00B37B3E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8463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F81845"/>
    <w:rPr>
      <w:sz w:val="24"/>
    </w:rPr>
  </w:style>
  <w:style w:type="paragraph" w:styleId="Pieddepage">
    <w:name w:val="footer"/>
    <w:basedOn w:val="Normal"/>
    <w:link w:val="PieddepageCar"/>
    <w:semiHidden/>
    <w:rsid w:val="008463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B37B3E"/>
    <w:rPr>
      <w:sz w:val="24"/>
      <w:szCs w:val="24"/>
    </w:rPr>
  </w:style>
  <w:style w:type="paragraph" w:customStyle="1" w:styleId="espace15">
    <w:name w:val="espace 15"/>
    <w:basedOn w:val="Normal"/>
    <w:uiPriority w:val="99"/>
    <w:rsid w:val="0084634A"/>
    <w:pPr>
      <w:numPr>
        <w:numId w:val="15"/>
      </w:numPr>
      <w:spacing w:before="120" w:line="300" w:lineRule="exact"/>
      <w:jc w:val="both"/>
    </w:pPr>
    <w:rPr>
      <w:rFonts w:ascii="Verdana" w:hAnsi="Verdana"/>
      <w:sz w:val="20"/>
      <w:szCs w:val="20"/>
    </w:rPr>
  </w:style>
  <w:style w:type="character" w:customStyle="1" w:styleId="Caractresdenotedebasdepage">
    <w:name w:val="Caractères de note de bas de page"/>
    <w:uiPriority w:val="99"/>
    <w:rsid w:val="001C2699"/>
    <w:rPr>
      <w:rFonts w:ascii="Times New Roman" w:hAnsi="Times New Roman"/>
      <w:position w:val="0"/>
      <w:sz w:val="14"/>
      <w:vertAlign w:val="baseline"/>
    </w:rPr>
  </w:style>
  <w:style w:type="character" w:customStyle="1" w:styleId="StyleTitre4NonItaliquePetitesmajusculesCar">
    <w:name w:val="Style Titre 4 + Non Italique Petites majuscules Car"/>
    <w:uiPriority w:val="99"/>
    <w:rsid w:val="001C2699"/>
    <w:rPr>
      <w:rFonts w:ascii="Verdana" w:hAnsi="Verdana"/>
      <w:b/>
      <w:i/>
      <w:smallCaps/>
      <w:sz w:val="28"/>
      <w:lang w:val="fr-FR" w:eastAsia="ar-SA" w:bidi="ar-SA"/>
    </w:rPr>
  </w:style>
  <w:style w:type="paragraph" w:customStyle="1" w:styleId="Contenudetableau">
    <w:name w:val="Contenu de tableau"/>
    <w:basedOn w:val="Normal"/>
    <w:uiPriority w:val="99"/>
    <w:rsid w:val="00DB2C8B"/>
    <w:pPr>
      <w:widowControl w:val="0"/>
      <w:suppressLineNumbers/>
      <w:suppressAutoHyphens/>
    </w:pPr>
    <w:rPr>
      <w:kern w:val="1"/>
    </w:rPr>
  </w:style>
  <w:style w:type="table" w:styleId="Grilledutableau">
    <w:name w:val="Table Grid"/>
    <w:basedOn w:val="TableauNormal"/>
    <w:uiPriority w:val="99"/>
    <w:rsid w:val="00804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uiPriority w:val="99"/>
    <w:semiHidden/>
    <w:rsid w:val="00A9455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A945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A94556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A211B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sub</dc:creator>
  <cp:keywords/>
  <dc:description/>
  <cp:lastModifiedBy>Claire</cp:lastModifiedBy>
  <cp:revision>9</cp:revision>
  <dcterms:created xsi:type="dcterms:W3CDTF">2013-01-12T14:37:00Z</dcterms:created>
  <dcterms:modified xsi:type="dcterms:W3CDTF">2013-02-14T12:40:00Z</dcterms:modified>
</cp:coreProperties>
</file>