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B8C" w:rsidRPr="007042F3" w:rsidRDefault="004F4B8C" w:rsidP="004F4B8C">
      <w:pPr>
        <w:jc w:val="center"/>
        <w:rPr>
          <w:rFonts w:ascii="Arial" w:hAnsi="Arial" w:cs="Arial"/>
          <w:sz w:val="28"/>
          <w:szCs w:val="28"/>
        </w:rPr>
      </w:pPr>
      <w:bookmarkStart w:id="0" w:name="_GoBack"/>
      <w:bookmarkEnd w:id="0"/>
      <w:r w:rsidRPr="007042F3">
        <w:rPr>
          <w:rFonts w:ascii="Arial" w:hAnsi="Arial" w:cs="Arial"/>
          <w:sz w:val="28"/>
          <w:szCs w:val="28"/>
        </w:rPr>
        <w:t>SECTION EUROPEENNE</w:t>
      </w:r>
    </w:p>
    <w:p w:rsidR="004F4B8C" w:rsidRPr="007042F3" w:rsidRDefault="004F4B8C" w:rsidP="004F4B8C">
      <w:pPr>
        <w:pStyle w:val="NormalWeb"/>
        <w:spacing w:after="0"/>
        <w:ind w:left="1416" w:firstLine="708"/>
        <w:rPr>
          <w:rFonts w:ascii="Arial" w:hAnsi="Arial" w:cs="Arial"/>
          <w:sz w:val="28"/>
          <w:szCs w:val="28"/>
        </w:rPr>
      </w:pPr>
      <w:r w:rsidRPr="007042F3">
        <w:rPr>
          <w:rFonts w:ascii="Arial" w:hAnsi="Arial" w:cs="Arial"/>
          <w:sz w:val="28"/>
          <w:szCs w:val="28"/>
        </w:rPr>
        <w:t xml:space="preserve">Épreuve spécifique de Sciences Physiques en </w:t>
      </w:r>
      <w:r>
        <w:rPr>
          <w:rFonts w:ascii="Arial" w:hAnsi="Arial" w:cs="Arial"/>
          <w:sz w:val="28"/>
          <w:szCs w:val="28"/>
        </w:rPr>
        <w:t>a</w:t>
      </w:r>
      <w:r w:rsidRPr="007042F3">
        <w:rPr>
          <w:rFonts w:ascii="Arial" w:hAnsi="Arial" w:cs="Arial"/>
          <w:sz w:val="28"/>
          <w:szCs w:val="28"/>
        </w:rPr>
        <w:t>nglais</w:t>
      </w:r>
    </w:p>
    <w:p w:rsidR="00E4368B" w:rsidRPr="004F4B8C" w:rsidRDefault="007B7FC2" w:rsidP="004F4B8C">
      <w:pPr>
        <w:pStyle w:val="NormalWeb"/>
        <w:spacing w:after="0" w:afterAutospacing="0"/>
        <w:jc w:val="center"/>
        <w:rPr>
          <w:rFonts w:ascii="Arial" w:hAnsi="Arial" w:cs="Arial"/>
          <w:b/>
          <w:bCs/>
          <w:lang w:val="en-GB"/>
        </w:rPr>
      </w:pPr>
      <w:r w:rsidRPr="004F4B8C">
        <w:rPr>
          <w:rFonts w:ascii="Arial" w:hAnsi="Arial" w:cs="Arial"/>
          <w:b/>
          <w:bCs/>
          <w:lang w:val="en-GB"/>
        </w:rPr>
        <w:t>REACTION RATES</w:t>
      </w:r>
    </w:p>
    <w:p w:rsidR="00E4368B" w:rsidRPr="004F4B8C" w:rsidRDefault="00E4368B" w:rsidP="004F4B8C">
      <w:pPr>
        <w:pStyle w:val="NormalWeb"/>
        <w:spacing w:after="0" w:afterAutospacing="0"/>
        <w:rPr>
          <w:rFonts w:ascii="Arial" w:hAnsi="Arial" w:cs="Arial"/>
          <w:lang w:val="en-GB"/>
        </w:rPr>
      </w:pPr>
      <w:r w:rsidRPr="004F4B8C">
        <w:rPr>
          <w:rFonts w:ascii="Arial" w:hAnsi="Arial" w:cs="Arial"/>
          <w:lang w:val="en-GB"/>
        </w:rPr>
        <w:t>DOCUMENT</w:t>
      </w:r>
      <w:r w:rsidR="00F8167A" w:rsidRPr="004F4B8C">
        <w:rPr>
          <w:rFonts w:ascii="Arial" w:hAnsi="Arial" w:cs="Arial"/>
          <w:lang w:val="en-GB"/>
        </w:rPr>
        <w:t>S</w:t>
      </w:r>
    </w:p>
    <w:p w:rsidR="00294366" w:rsidRPr="00A450E7" w:rsidRDefault="00294366">
      <w:pPr>
        <w:rPr>
          <w:lang w:val="en-GB"/>
        </w:rPr>
      </w:pPr>
    </w:p>
    <w:p w:rsidR="001A0C06" w:rsidRDefault="007B7FC2" w:rsidP="007B7FC2">
      <w:pPr>
        <w:pBdr>
          <w:top w:val="single" w:sz="4" w:space="1" w:color="auto"/>
          <w:left w:val="single" w:sz="4" w:space="4" w:color="auto"/>
          <w:bottom w:val="single" w:sz="4" w:space="0" w:color="auto"/>
          <w:right w:val="single" w:sz="4" w:space="4" w:color="auto"/>
        </w:pBdr>
        <w:rPr>
          <w:rStyle w:val="articlebody"/>
          <w:rFonts w:ascii="Verdana" w:hAnsi="Verdana"/>
          <w:b/>
          <w:bCs/>
          <w:sz w:val="20"/>
          <w:szCs w:val="20"/>
          <w:lang w:val="en-GB"/>
        </w:rPr>
      </w:pPr>
      <w:r>
        <w:rPr>
          <w:rStyle w:val="articlebody"/>
          <w:rFonts w:ascii="Verdana" w:hAnsi="Verdana"/>
          <w:sz w:val="20"/>
          <w:szCs w:val="20"/>
          <w:lang w:val="en-GB"/>
        </w:rPr>
        <w:t xml:space="preserve">Document 1: </w:t>
      </w:r>
      <w:r w:rsidR="009953B6">
        <w:rPr>
          <w:rStyle w:val="articlebody"/>
          <w:rFonts w:ascii="Verdana" w:hAnsi="Verdana"/>
          <w:sz w:val="20"/>
          <w:szCs w:val="20"/>
          <w:lang w:val="en-GB"/>
        </w:rPr>
        <w:t xml:space="preserve">Watch the </w:t>
      </w:r>
      <w:r w:rsidR="0051755E">
        <w:rPr>
          <w:rStyle w:val="articlebody"/>
          <w:rFonts w:ascii="Verdana" w:hAnsi="Verdana"/>
          <w:sz w:val="20"/>
          <w:szCs w:val="20"/>
          <w:lang w:val="en-GB"/>
        </w:rPr>
        <w:t>Video</w:t>
      </w:r>
      <w:r w:rsidR="009953B6">
        <w:rPr>
          <w:rStyle w:val="articlebody"/>
          <w:rFonts w:ascii="Verdana" w:hAnsi="Verdana"/>
          <w:sz w:val="20"/>
          <w:szCs w:val="20"/>
          <w:lang w:val="en-GB"/>
        </w:rPr>
        <w:t xml:space="preserve">: </w:t>
      </w:r>
      <w:r w:rsidRPr="007B7FC2">
        <w:rPr>
          <w:rStyle w:val="articlebody"/>
          <w:rFonts w:ascii="Verdana" w:hAnsi="Verdana"/>
          <w:b/>
          <w:bCs/>
          <w:sz w:val="20"/>
          <w:szCs w:val="20"/>
          <w:lang w:val="en-GB"/>
        </w:rPr>
        <w:t>Reaction_Rates_clip</w:t>
      </w:r>
      <w:r>
        <w:rPr>
          <w:rStyle w:val="articlebody"/>
          <w:rFonts w:ascii="Verdana" w:hAnsi="Verdana"/>
          <w:b/>
          <w:bCs/>
          <w:sz w:val="20"/>
          <w:szCs w:val="20"/>
          <w:lang w:val="en-GB"/>
        </w:rPr>
        <w:t>.mp4</w:t>
      </w:r>
    </w:p>
    <w:p w:rsidR="007B7FC2" w:rsidRDefault="007B7FC2" w:rsidP="007B7FC2">
      <w:pPr>
        <w:pBdr>
          <w:top w:val="single" w:sz="4" w:space="1" w:color="auto"/>
          <w:left w:val="single" w:sz="4" w:space="4" w:color="auto"/>
          <w:bottom w:val="single" w:sz="4" w:space="0" w:color="auto"/>
          <w:right w:val="single" w:sz="4" w:space="4" w:color="auto"/>
        </w:pBdr>
        <w:rPr>
          <w:rStyle w:val="articlebody"/>
          <w:rFonts w:ascii="Verdana" w:hAnsi="Verdana"/>
          <w:b/>
          <w:bCs/>
          <w:sz w:val="20"/>
          <w:szCs w:val="20"/>
          <w:lang w:val="en-GB"/>
        </w:rPr>
      </w:pPr>
    </w:p>
    <w:p w:rsidR="007B7FC2" w:rsidRDefault="007B7FC2" w:rsidP="007B7FC2">
      <w:pPr>
        <w:pBdr>
          <w:top w:val="single" w:sz="4" w:space="1" w:color="auto"/>
          <w:left w:val="single" w:sz="4" w:space="4" w:color="auto"/>
          <w:bottom w:val="single" w:sz="4" w:space="0" w:color="auto"/>
          <w:right w:val="single" w:sz="4" w:space="4" w:color="auto"/>
        </w:pBdr>
        <w:rPr>
          <w:rStyle w:val="articlebody"/>
          <w:rFonts w:ascii="Verdana" w:hAnsi="Verdana"/>
          <w:b/>
          <w:bCs/>
          <w:sz w:val="20"/>
          <w:szCs w:val="20"/>
          <w:lang w:val="en-GB"/>
        </w:rPr>
      </w:pPr>
    </w:p>
    <w:p w:rsidR="007B7FC2" w:rsidRDefault="007B7FC2" w:rsidP="007B7FC2">
      <w:pPr>
        <w:pBdr>
          <w:top w:val="single" w:sz="4" w:space="1" w:color="auto"/>
          <w:left w:val="single" w:sz="4" w:space="4" w:color="auto"/>
          <w:bottom w:val="single" w:sz="4" w:space="0" w:color="auto"/>
          <w:right w:val="single" w:sz="4" w:space="4" w:color="auto"/>
        </w:pBdr>
        <w:rPr>
          <w:rStyle w:val="articlebody"/>
          <w:rFonts w:ascii="Verdana" w:hAnsi="Verdana"/>
          <w:b/>
          <w:bCs/>
          <w:sz w:val="20"/>
          <w:szCs w:val="20"/>
          <w:lang w:val="en-GB"/>
        </w:rPr>
      </w:pPr>
    </w:p>
    <w:p w:rsidR="007B7FC2" w:rsidRPr="007B7FC2" w:rsidRDefault="007B7FC2" w:rsidP="007B7FC2">
      <w:pPr>
        <w:pBdr>
          <w:top w:val="single" w:sz="4" w:space="1" w:color="auto"/>
          <w:left w:val="single" w:sz="4" w:space="4" w:color="auto"/>
          <w:bottom w:val="single" w:sz="4" w:space="0" w:color="auto"/>
          <w:right w:val="single" w:sz="4" w:space="4" w:color="auto"/>
        </w:pBdr>
        <w:rPr>
          <w:rStyle w:val="articlebody"/>
          <w:rFonts w:ascii="Verdana" w:hAnsi="Verdana"/>
          <w:bCs/>
          <w:sz w:val="20"/>
          <w:szCs w:val="20"/>
          <w:lang w:val="en-GB"/>
        </w:rPr>
      </w:pPr>
      <w:r w:rsidRPr="007B7FC2">
        <w:rPr>
          <w:rStyle w:val="articlebody"/>
          <w:rFonts w:ascii="Verdana" w:hAnsi="Verdana"/>
          <w:bCs/>
          <w:sz w:val="20"/>
          <w:szCs w:val="20"/>
          <w:lang w:val="en-GB"/>
        </w:rPr>
        <w:t xml:space="preserve">Document 2: </w:t>
      </w:r>
    </w:p>
    <w:p w:rsidR="007B7FC2" w:rsidRDefault="007B7FC2" w:rsidP="007B7FC2">
      <w:pPr>
        <w:pBdr>
          <w:top w:val="single" w:sz="4" w:space="1" w:color="auto"/>
          <w:left w:val="single" w:sz="4" w:space="4" w:color="auto"/>
          <w:bottom w:val="single" w:sz="4" w:space="0" w:color="auto"/>
          <w:right w:val="single" w:sz="4" w:space="4" w:color="auto"/>
        </w:pBdr>
        <w:rPr>
          <w:rStyle w:val="articlebody"/>
          <w:rFonts w:ascii="Verdana" w:hAnsi="Verdana"/>
          <w:b/>
          <w:bCs/>
          <w:sz w:val="20"/>
          <w:szCs w:val="20"/>
          <w:lang w:val="en-GB"/>
        </w:rPr>
      </w:pPr>
    </w:p>
    <w:p w:rsidR="007B7FC2" w:rsidRDefault="007B7FC2" w:rsidP="007B7FC2">
      <w:pPr>
        <w:pBdr>
          <w:top w:val="single" w:sz="4" w:space="1" w:color="auto"/>
          <w:left w:val="single" w:sz="4" w:space="4" w:color="auto"/>
          <w:bottom w:val="single" w:sz="4" w:space="0" w:color="auto"/>
          <w:right w:val="single" w:sz="4" w:space="4" w:color="auto"/>
        </w:pBdr>
        <w:rPr>
          <w:rStyle w:val="articlebody"/>
          <w:rFonts w:ascii="Verdana" w:hAnsi="Verdana"/>
          <w:b/>
          <w:bCs/>
          <w:sz w:val="20"/>
          <w:szCs w:val="20"/>
          <w:lang w:val="en-GB"/>
        </w:rPr>
      </w:pPr>
    </w:p>
    <w:p w:rsidR="007B7FC2" w:rsidRDefault="007B7FC2" w:rsidP="007B7FC2">
      <w:pPr>
        <w:pBdr>
          <w:top w:val="single" w:sz="4" w:space="1" w:color="auto"/>
          <w:left w:val="single" w:sz="4" w:space="4" w:color="auto"/>
          <w:bottom w:val="single" w:sz="4" w:space="0" w:color="auto"/>
          <w:right w:val="single" w:sz="4" w:space="4" w:color="auto"/>
        </w:pBdr>
        <w:rPr>
          <w:rStyle w:val="articlebody"/>
          <w:rFonts w:ascii="Verdana" w:hAnsi="Verdana"/>
          <w:sz w:val="20"/>
          <w:szCs w:val="20"/>
          <w:lang w:val="en-GB"/>
        </w:rPr>
      </w:pPr>
    </w:p>
    <w:p w:rsidR="001A0C06" w:rsidRPr="00330C53" w:rsidRDefault="00FB72B2" w:rsidP="007B7FC2">
      <w:pPr>
        <w:pBdr>
          <w:top w:val="single" w:sz="4" w:space="1" w:color="auto"/>
          <w:left w:val="single" w:sz="4" w:space="4" w:color="auto"/>
          <w:bottom w:val="single" w:sz="4" w:space="0" w:color="auto"/>
          <w:right w:val="single" w:sz="4" w:space="4" w:color="auto"/>
        </w:pBdr>
        <w:rPr>
          <w:rStyle w:val="articlebody"/>
          <w:rFonts w:ascii="Verdana" w:hAnsi="Verdana"/>
          <w:sz w:val="20"/>
          <w:szCs w:val="20"/>
          <w:lang w:val="en-GB"/>
        </w:rPr>
      </w:pPr>
      <w:r>
        <w:rPr>
          <w:rFonts w:ascii="Verdana" w:hAnsi="Verdana"/>
          <w:noProof/>
          <w:sz w:val="20"/>
          <w:szCs w:val="20"/>
          <w:lang w:val="en-US" w:eastAsia="en-US"/>
        </w:rPr>
        <w:drawing>
          <wp:inline distT="0" distB="0" distL="0" distR="0">
            <wp:extent cx="5756910" cy="240919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56910" cy="2409190"/>
                    </a:xfrm>
                    <a:prstGeom prst="rect">
                      <a:avLst/>
                    </a:prstGeom>
                    <a:noFill/>
                    <a:ln w="9525">
                      <a:noFill/>
                      <a:miter lim="800000"/>
                      <a:headEnd/>
                      <a:tailEnd/>
                    </a:ln>
                  </pic:spPr>
                </pic:pic>
              </a:graphicData>
            </a:graphic>
          </wp:inline>
        </w:drawing>
      </w:r>
    </w:p>
    <w:p w:rsidR="00B775A6" w:rsidRDefault="00B775A6" w:rsidP="007B7FC2">
      <w:pPr>
        <w:pBdr>
          <w:top w:val="single" w:sz="4" w:space="1" w:color="auto"/>
          <w:left w:val="single" w:sz="4" w:space="4" w:color="auto"/>
          <w:bottom w:val="single" w:sz="4" w:space="0" w:color="auto"/>
          <w:right w:val="single" w:sz="4" w:space="4" w:color="auto"/>
        </w:pBdr>
        <w:rPr>
          <w:rStyle w:val="articlebody"/>
          <w:rFonts w:ascii="Verdana" w:hAnsi="Verdana"/>
          <w:sz w:val="20"/>
          <w:szCs w:val="20"/>
          <w:lang w:val="en-GB"/>
        </w:rPr>
      </w:pPr>
    </w:p>
    <w:p w:rsidR="003E4AE6" w:rsidRPr="00B775A6" w:rsidRDefault="00B775A6" w:rsidP="007B7FC2">
      <w:pPr>
        <w:pBdr>
          <w:top w:val="single" w:sz="4" w:space="1" w:color="auto"/>
          <w:left w:val="single" w:sz="4" w:space="4" w:color="auto"/>
          <w:bottom w:val="single" w:sz="4" w:space="0" w:color="auto"/>
          <w:right w:val="single" w:sz="4" w:space="4" w:color="auto"/>
        </w:pBdr>
        <w:rPr>
          <w:rStyle w:val="articlebody"/>
          <w:rFonts w:ascii="Arial" w:hAnsi="Arial" w:cs="Arial"/>
          <w:lang w:val="en-GB"/>
        </w:rPr>
      </w:pPr>
      <w:proofErr w:type="gramStart"/>
      <w:r w:rsidRPr="00B775A6">
        <w:rPr>
          <w:rStyle w:val="articlebody"/>
          <w:rFonts w:ascii="Arial" w:hAnsi="Arial" w:cs="Arial"/>
          <w:lang w:val="en-GB"/>
        </w:rPr>
        <w:t>Equation :</w:t>
      </w:r>
      <w:proofErr w:type="gramEnd"/>
      <w:r w:rsidRPr="00B775A6">
        <w:rPr>
          <w:rStyle w:val="articlebody"/>
          <w:rFonts w:ascii="Arial" w:hAnsi="Arial" w:cs="Arial"/>
          <w:lang w:val="en-GB"/>
        </w:rPr>
        <w:t xml:space="preserve">    Mg</w:t>
      </w:r>
      <w:r w:rsidRPr="00B775A6">
        <w:rPr>
          <w:rStyle w:val="articlebody"/>
          <w:rFonts w:ascii="Arial" w:hAnsi="Arial" w:cs="Arial"/>
          <w:vertAlign w:val="subscript"/>
          <w:lang w:val="en-GB"/>
        </w:rPr>
        <w:t xml:space="preserve">(s) </w:t>
      </w:r>
      <w:r w:rsidRPr="00B775A6">
        <w:rPr>
          <w:rStyle w:val="articlebody"/>
          <w:rFonts w:ascii="Arial" w:hAnsi="Arial" w:cs="Arial"/>
          <w:lang w:val="en-GB"/>
        </w:rPr>
        <w:t>+ 2H</w:t>
      </w:r>
      <w:r w:rsidRPr="00B775A6">
        <w:rPr>
          <w:rStyle w:val="articlebody"/>
          <w:rFonts w:ascii="Arial" w:hAnsi="Arial" w:cs="Arial"/>
          <w:vertAlign w:val="superscript"/>
          <w:lang w:val="en-GB"/>
        </w:rPr>
        <w:t>+</w:t>
      </w:r>
      <w:r w:rsidRPr="00B775A6">
        <w:rPr>
          <w:rStyle w:val="articlebody"/>
          <w:rFonts w:ascii="Arial" w:hAnsi="Arial" w:cs="Arial"/>
          <w:vertAlign w:val="subscript"/>
          <w:lang w:val="en-GB"/>
        </w:rPr>
        <w:t>(</w:t>
      </w:r>
      <w:proofErr w:type="spellStart"/>
      <w:r w:rsidRPr="00B775A6">
        <w:rPr>
          <w:rStyle w:val="articlebody"/>
          <w:rFonts w:ascii="Arial" w:hAnsi="Arial" w:cs="Arial"/>
          <w:vertAlign w:val="subscript"/>
          <w:lang w:val="en-GB"/>
        </w:rPr>
        <w:t>aq</w:t>
      </w:r>
      <w:proofErr w:type="spellEnd"/>
      <w:r w:rsidRPr="00B775A6">
        <w:rPr>
          <w:rStyle w:val="articlebody"/>
          <w:rFonts w:ascii="Arial" w:hAnsi="Arial" w:cs="Arial"/>
          <w:vertAlign w:val="subscript"/>
          <w:lang w:val="en-GB"/>
        </w:rPr>
        <w:t xml:space="preserve">) </w:t>
      </w:r>
      <w:r w:rsidRPr="00B775A6">
        <w:rPr>
          <w:rStyle w:val="articlebody"/>
          <w:rFonts w:ascii="Arial" w:hAnsi="Arial" w:cs="Arial"/>
          <w:lang w:val="en-GB"/>
        </w:rPr>
        <w:sym w:font="Wingdings" w:char="F0E0"/>
      </w:r>
      <w:r w:rsidRPr="00B775A6">
        <w:rPr>
          <w:rStyle w:val="articlebody"/>
          <w:rFonts w:ascii="Arial" w:hAnsi="Arial" w:cs="Arial"/>
          <w:lang w:val="en-GB"/>
        </w:rPr>
        <w:t xml:space="preserve"> Mg</w:t>
      </w:r>
      <w:r w:rsidRPr="00B775A6">
        <w:rPr>
          <w:rStyle w:val="articlebody"/>
          <w:rFonts w:ascii="Arial" w:hAnsi="Arial" w:cs="Arial"/>
          <w:vertAlign w:val="superscript"/>
          <w:lang w:val="en-GB"/>
        </w:rPr>
        <w:t>2+</w:t>
      </w:r>
      <w:r w:rsidRPr="00B775A6">
        <w:rPr>
          <w:rStyle w:val="articlebody"/>
          <w:rFonts w:ascii="Arial" w:hAnsi="Arial" w:cs="Arial"/>
          <w:vertAlign w:val="subscript"/>
          <w:lang w:val="en-GB"/>
        </w:rPr>
        <w:t>(</w:t>
      </w:r>
      <w:proofErr w:type="spellStart"/>
      <w:r w:rsidRPr="00B775A6">
        <w:rPr>
          <w:rStyle w:val="articlebody"/>
          <w:rFonts w:ascii="Arial" w:hAnsi="Arial" w:cs="Arial"/>
          <w:vertAlign w:val="subscript"/>
          <w:lang w:val="en-GB"/>
        </w:rPr>
        <w:t>aq</w:t>
      </w:r>
      <w:proofErr w:type="spellEnd"/>
      <w:r w:rsidRPr="00B775A6">
        <w:rPr>
          <w:rStyle w:val="articlebody"/>
          <w:rFonts w:ascii="Arial" w:hAnsi="Arial" w:cs="Arial"/>
          <w:vertAlign w:val="subscript"/>
          <w:lang w:val="en-GB"/>
        </w:rPr>
        <w:t>)</w:t>
      </w:r>
      <w:r w:rsidRPr="00B775A6">
        <w:rPr>
          <w:rStyle w:val="articlebody"/>
          <w:rFonts w:ascii="Arial" w:hAnsi="Arial" w:cs="Arial"/>
          <w:lang w:val="en-GB"/>
        </w:rPr>
        <w:t xml:space="preserve">  + H</w:t>
      </w:r>
      <w:r w:rsidRPr="00B775A6">
        <w:rPr>
          <w:rStyle w:val="articlebody"/>
          <w:rFonts w:ascii="Arial" w:hAnsi="Arial" w:cs="Arial"/>
          <w:vertAlign w:val="subscript"/>
          <w:lang w:val="en-GB"/>
        </w:rPr>
        <w:t>2(g)</w:t>
      </w:r>
      <w:r w:rsidRPr="00B775A6">
        <w:rPr>
          <w:rStyle w:val="articlebody"/>
          <w:rFonts w:ascii="Arial" w:hAnsi="Arial" w:cs="Arial"/>
          <w:lang w:val="en-GB"/>
        </w:rPr>
        <w:t xml:space="preserve">  </w:t>
      </w:r>
      <w:r>
        <w:rPr>
          <w:rStyle w:val="articlebody"/>
          <w:rFonts w:ascii="Arial" w:hAnsi="Arial" w:cs="Arial"/>
          <w:lang w:val="en-GB"/>
        </w:rPr>
        <w:t xml:space="preserve"> </w:t>
      </w:r>
    </w:p>
    <w:p w:rsidR="00776C5D" w:rsidRDefault="00776C5D" w:rsidP="007B7FC2">
      <w:pPr>
        <w:pBdr>
          <w:top w:val="single" w:sz="4" w:space="1" w:color="auto"/>
          <w:left w:val="single" w:sz="4" w:space="4" w:color="auto"/>
          <w:bottom w:val="single" w:sz="4" w:space="0" w:color="auto"/>
          <w:right w:val="single" w:sz="4" w:space="4" w:color="auto"/>
        </w:pBdr>
        <w:rPr>
          <w:rStyle w:val="articlebody"/>
          <w:rFonts w:ascii="Verdana" w:hAnsi="Verdana"/>
          <w:sz w:val="20"/>
          <w:szCs w:val="20"/>
          <w:lang w:val="en-GB"/>
        </w:rPr>
      </w:pPr>
    </w:p>
    <w:p w:rsidR="00776C5D" w:rsidRDefault="00776C5D" w:rsidP="007B7FC2">
      <w:pPr>
        <w:pBdr>
          <w:top w:val="single" w:sz="4" w:space="1" w:color="auto"/>
          <w:left w:val="single" w:sz="4" w:space="4" w:color="auto"/>
          <w:bottom w:val="single" w:sz="4" w:space="0" w:color="auto"/>
          <w:right w:val="single" w:sz="4" w:space="4" w:color="auto"/>
        </w:pBdr>
        <w:rPr>
          <w:rStyle w:val="articlebody"/>
          <w:rFonts w:ascii="Verdana" w:hAnsi="Verdana"/>
          <w:sz w:val="20"/>
          <w:szCs w:val="20"/>
          <w:lang w:val="en-GB"/>
        </w:rPr>
      </w:pPr>
    </w:p>
    <w:p w:rsidR="004F4B8C" w:rsidRDefault="004F4B8C" w:rsidP="009953B6">
      <w:pPr>
        <w:spacing w:line="312" w:lineRule="exact"/>
        <w:jc w:val="both"/>
        <w:rPr>
          <w:rFonts w:ascii="Arial" w:hAnsi="Arial" w:cs="Arial"/>
          <w:lang w:val="en-GB"/>
        </w:rPr>
      </w:pPr>
    </w:p>
    <w:p w:rsidR="004F4B8C" w:rsidRPr="00BC3D57" w:rsidRDefault="004F4B8C" w:rsidP="009953B6">
      <w:pPr>
        <w:spacing w:line="312" w:lineRule="exact"/>
        <w:jc w:val="both"/>
        <w:rPr>
          <w:rFonts w:ascii="Arial" w:hAnsi="Arial" w:cs="Arial"/>
          <w:b/>
          <w:lang w:val="en-GB"/>
        </w:rPr>
      </w:pPr>
      <w:r w:rsidRPr="004F4B8C">
        <w:rPr>
          <w:rFonts w:ascii="Arial" w:hAnsi="Arial" w:cs="Arial"/>
          <w:b/>
          <w:lang w:val="en-GB"/>
        </w:rPr>
        <w:t>Task</w:t>
      </w:r>
      <w:r>
        <w:rPr>
          <w:rFonts w:ascii="Arial" w:hAnsi="Arial" w:cs="Arial"/>
          <w:lang w:val="en-GB"/>
        </w:rPr>
        <w:t xml:space="preserve">: </w:t>
      </w:r>
      <w:r w:rsidR="00B167C8" w:rsidRPr="00BC3D57">
        <w:rPr>
          <w:rFonts w:ascii="Arial" w:hAnsi="Arial" w:cs="Arial"/>
          <w:b/>
          <w:lang w:val="en-GB"/>
        </w:rPr>
        <w:t xml:space="preserve">Use the </w:t>
      </w:r>
      <w:r w:rsidR="0011550F" w:rsidRPr="00BC3D57">
        <w:rPr>
          <w:rFonts w:ascii="Arial" w:hAnsi="Arial" w:cs="Arial"/>
          <w:b/>
          <w:lang w:val="en-GB"/>
        </w:rPr>
        <w:t>documents</w:t>
      </w:r>
      <w:r w:rsidR="008205D1" w:rsidRPr="00BC3D57">
        <w:rPr>
          <w:rFonts w:ascii="Arial" w:hAnsi="Arial" w:cs="Arial"/>
          <w:b/>
          <w:lang w:val="en-GB"/>
        </w:rPr>
        <w:t xml:space="preserve"> above</w:t>
      </w:r>
      <w:r w:rsidR="00B167C8" w:rsidRPr="00BC3D57">
        <w:rPr>
          <w:rFonts w:ascii="Arial" w:hAnsi="Arial" w:cs="Arial"/>
          <w:b/>
          <w:lang w:val="en-GB"/>
        </w:rPr>
        <w:t xml:space="preserve"> to </w:t>
      </w:r>
      <w:r w:rsidR="003E4AE6" w:rsidRPr="00BC3D57">
        <w:rPr>
          <w:rFonts w:ascii="Arial" w:hAnsi="Arial" w:cs="Arial"/>
          <w:b/>
          <w:lang w:val="en-GB"/>
        </w:rPr>
        <w:t xml:space="preserve">describe the </w:t>
      </w:r>
      <w:r w:rsidR="007B7FC2" w:rsidRPr="00BC3D57">
        <w:rPr>
          <w:rFonts w:ascii="Arial" w:hAnsi="Arial" w:cs="Arial"/>
          <w:b/>
          <w:lang w:val="en-GB"/>
        </w:rPr>
        <w:t>kinetic factors affecting the rate of a reaction</w:t>
      </w:r>
      <w:r w:rsidR="0011550F" w:rsidRPr="00BC3D57">
        <w:rPr>
          <w:rFonts w:ascii="Arial" w:hAnsi="Arial" w:cs="Arial"/>
          <w:b/>
          <w:lang w:val="en-GB"/>
        </w:rPr>
        <w:t>.</w:t>
      </w:r>
      <w:r w:rsidR="008205D1" w:rsidRPr="00BC3D57">
        <w:rPr>
          <w:rFonts w:ascii="Arial" w:hAnsi="Arial" w:cs="Arial"/>
          <w:b/>
          <w:lang w:val="en-GB"/>
        </w:rPr>
        <w:t xml:space="preserve"> </w:t>
      </w:r>
    </w:p>
    <w:p w:rsidR="00D24EAF" w:rsidRPr="001A0C06" w:rsidRDefault="00D24EAF" w:rsidP="009953B6">
      <w:pPr>
        <w:spacing w:line="312" w:lineRule="exact"/>
        <w:jc w:val="both"/>
        <w:rPr>
          <w:rFonts w:ascii="Arial" w:hAnsi="Arial" w:cs="Arial"/>
          <w:lang w:val="en-GB"/>
        </w:rPr>
      </w:pPr>
      <w:r w:rsidRPr="001A0C06">
        <w:rPr>
          <w:rFonts w:ascii="Arial" w:hAnsi="Arial" w:cs="Arial"/>
          <w:i/>
          <w:iCs/>
          <w:lang w:val="en-GB"/>
        </w:rPr>
        <w:t xml:space="preserve">You can use the </w:t>
      </w:r>
      <w:r w:rsidR="009953B6">
        <w:rPr>
          <w:rFonts w:ascii="Arial" w:hAnsi="Arial" w:cs="Arial"/>
          <w:i/>
          <w:iCs/>
          <w:lang w:val="en-GB"/>
        </w:rPr>
        <w:t>guidelines</w:t>
      </w:r>
      <w:r w:rsidRPr="001A0C06">
        <w:rPr>
          <w:rFonts w:ascii="Arial" w:hAnsi="Arial" w:cs="Arial"/>
          <w:i/>
          <w:iCs/>
          <w:lang w:val="en-GB"/>
        </w:rPr>
        <w:t xml:space="preserve"> below to organize or support your presentation, but feel free to use them in any order you like.</w:t>
      </w:r>
    </w:p>
    <w:p w:rsidR="007B7FC2" w:rsidRPr="004F4B8C" w:rsidRDefault="007B7FC2" w:rsidP="004F4B8C">
      <w:pPr>
        <w:pStyle w:val="NormalWeb"/>
        <w:numPr>
          <w:ilvl w:val="0"/>
          <w:numId w:val="2"/>
        </w:numPr>
        <w:tabs>
          <w:tab w:val="num" w:pos="720"/>
        </w:tabs>
        <w:spacing w:after="0" w:afterAutospacing="0" w:line="480" w:lineRule="auto"/>
        <w:rPr>
          <w:rFonts w:ascii="Arial" w:hAnsi="Arial" w:cs="Arial"/>
          <w:lang w:val="en-US"/>
        </w:rPr>
      </w:pPr>
      <w:r w:rsidRPr="004F4B8C">
        <w:rPr>
          <w:rFonts w:ascii="Arial" w:hAnsi="Arial" w:cs="Arial"/>
          <w:lang w:val="en-US"/>
        </w:rPr>
        <w:t xml:space="preserve">What are the kinetic factors described in the video? Do you know </w:t>
      </w:r>
      <w:r w:rsidR="004F4B8C">
        <w:rPr>
          <w:rFonts w:ascii="Arial" w:hAnsi="Arial" w:cs="Arial"/>
          <w:lang w:val="en-US"/>
        </w:rPr>
        <w:t xml:space="preserve">of any </w:t>
      </w:r>
      <w:r w:rsidRPr="004F4B8C">
        <w:rPr>
          <w:rFonts w:ascii="Arial" w:hAnsi="Arial" w:cs="Arial"/>
          <w:lang w:val="en-US"/>
        </w:rPr>
        <w:t>other factors?</w:t>
      </w:r>
    </w:p>
    <w:p w:rsidR="001A0C06" w:rsidRPr="004F4B8C" w:rsidRDefault="007B7FC2" w:rsidP="004F4B8C">
      <w:pPr>
        <w:pStyle w:val="NormalWeb"/>
        <w:numPr>
          <w:ilvl w:val="0"/>
          <w:numId w:val="2"/>
        </w:numPr>
        <w:tabs>
          <w:tab w:val="num" w:pos="720"/>
        </w:tabs>
        <w:spacing w:after="0" w:afterAutospacing="0" w:line="480" w:lineRule="auto"/>
        <w:rPr>
          <w:rFonts w:ascii="Arial" w:hAnsi="Arial" w:cs="Arial"/>
          <w:lang w:val="en-US"/>
        </w:rPr>
      </w:pPr>
      <w:r w:rsidRPr="004F4B8C">
        <w:rPr>
          <w:rFonts w:ascii="Arial" w:hAnsi="Arial" w:cs="Arial"/>
          <w:lang w:val="en-US"/>
        </w:rPr>
        <w:t>You have to investigate the influence of one kinetic factor on the rate of the reaction between hydrochloric acid and zinc. Explain how you would perform the experiment and the results you would obtain.</w:t>
      </w:r>
    </w:p>
    <w:p w:rsidR="001A0C06" w:rsidRPr="004F4B8C" w:rsidRDefault="00006D1C" w:rsidP="004F4B8C">
      <w:pPr>
        <w:pStyle w:val="NormalWeb"/>
        <w:numPr>
          <w:ilvl w:val="0"/>
          <w:numId w:val="2"/>
        </w:numPr>
        <w:tabs>
          <w:tab w:val="num" w:pos="720"/>
        </w:tabs>
        <w:spacing w:after="0" w:afterAutospacing="0" w:line="480" w:lineRule="auto"/>
        <w:rPr>
          <w:rFonts w:ascii="Arial" w:hAnsi="Arial" w:cs="Arial"/>
          <w:lang w:val="en-GB"/>
        </w:rPr>
      </w:pPr>
      <w:r w:rsidRPr="004F4B8C">
        <w:rPr>
          <w:rFonts w:ascii="Arial" w:hAnsi="Arial" w:cs="Arial"/>
          <w:lang w:val="en-US"/>
        </w:rPr>
        <w:t>Why is it important to be able to control the rate of a reaction?</w:t>
      </w:r>
    </w:p>
    <w:sectPr w:rsidR="001A0C06" w:rsidRPr="004F4B8C" w:rsidSect="003F0354">
      <w:headerReference w:type="default" r:id="rId9"/>
      <w:pgSz w:w="11906" w:h="16838"/>
      <w:pgMar w:top="899" w:right="1417" w:bottom="539"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D70" w:rsidRDefault="00CD3D70">
      <w:r>
        <w:separator/>
      </w:r>
    </w:p>
  </w:endnote>
  <w:endnote w:type="continuationSeparator" w:id="0">
    <w:p w:rsidR="00CD3D70" w:rsidRDefault="00CD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D70" w:rsidRDefault="00CD3D70">
      <w:r>
        <w:separator/>
      </w:r>
    </w:p>
  </w:footnote>
  <w:footnote w:type="continuationSeparator" w:id="0">
    <w:p w:rsidR="00CD3D70" w:rsidRDefault="00CD3D7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57" w:rsidRPr="005C5CC8" w:rsidRDefault="00BC3D57" w:rsidP="00BC3D57">
    <w:pPr>
      <w:tabs>
        <w:tab w:val="center" w:pos="4536"/>
        <w:tab w:val="right" w:pos="9072"/>
      </w:tabs>
    </w:pPr>
    <w:r w:rsidRPr="004702DC">
      <w:t>Académie de Lille</w:t>
    </w:r>
    <w:r w:rsidRPr="004702DC">
      <w:tab/>
    </w:r>
    <w:r w:rsidRPr="004702DC">
      <w:tab/>
      <w:t>Archive Sujet</w:t>
    </w:r>
    <w:r>
      <w:t xml:space="preserve"> Bac DNL physique-chimie Anglais</w:t>
    </w:r>
  </w:p>
  <w:p w:rsidR="00596E8F" w:rsidRPr="00E24AA6" w:rsidRDefault="00BC3D57" w:rsidP="00BC3D57">
    <w:pPr>
      <w:pStyle w:val="Header"/>
      <w:tabs>
        <w:tab w:val="clear" w:pos="9072"/>
        <w:tab w:val="left" w:pos="1685"/>
        <w:tab w:val="right" w:pos="9900"/>
      </w:tabs>
      <w:ind w:right="-828"/>
      <w:rPr>
        <w:rFonts w:ascii="Trebuchet MS" w:hAnsi="Trebuchet MS"/>
        <w:sz w:val="32"/>
        <w:szCs w:val="32"/>
      </w:rPr>
    </w:pPr>
    <w:r>
      <w:rPr>
        <w:rFonts w:ascii="Trebuchet MS" w:hAnsi="Trebuchet MS"/>
        <w:sz w:val="32"/>
        <w:szCs w:val="32"/>
      </w:rPr>
      <w:tab/>
    </w:r>
    <w:r>
      <w:rPr>
        <w:rFonts w:ascii="Trebuchet MS" w:hAnsi="Trebuchet MS"/>
        <w:sz w:val="32"/>
        <w:szCs w:val="3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D5B34"/>
    <w:multiLevelType w:val="hybridMultilevel"/>
    <w:tmpl w:val="CFFA3E8C"/>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710066F0"/>
    <w:multiLevelType w:val="hybridMultilevel"/>
    <w:tmpl w:val="A57E759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0EC"/>
    <w:rsid w:val="000013F3"/>
    <w:rsid w:val="00004EAF"/>
    <w:rsid w:val="00006D1C"/>
    <w:rsid w:val="00042FE8"/>
    <w:rsid w:val="000456BC"/>
    <w:rsid w:val="00052108"/>
    <w:rsid w:val="000604AB"/>
    <w:rsid w:val="00061604"/>
    <w:rsid w:val="00064D41"/>
    <w:rsid w:val="000670D8"/>
    <w:rsid w:val="00067115"/>
    <w:rsid w:val="000729E5"/>
    <w:rsid w:val="000840F0"/>
    <w:rsid w:val="00084F35"/>
    <w:rsid w:val="00086E93"/>
    <w:rsid w:val="0009385F"/>
    <w:rsid w:val="00096D9C"/>
    <w:rsid w:val="000A1B39"/>
    <w:rsid w:val="000A3DAF"/>
    <w:rsid w:val="000B47C2"/>
    <w:rsid w:val="000B56BB"/>
    <w:rsid w:val="000C3FC3"/>
    <w:rsid w:val="000D3D4E"/>
    <w:rsid w:val="000E2F7D"/>
    <w:rsid w:val="000E5552"/>
    <w:rsid w:val="000E7BA4"/>
    <w:rsid w:val="000E7EFC"/>
    <w:rsid w:val="0011037E"/>
    <w:rsid w:val="001135CB"/>
    <w:rsid w:val="0011550F"/>
    <w:rsid w:val="001263CF"/>
    <w:rsid w:val="00134BBF"/>
    <w:rsid w:val="001453D2"/>
    <w:rsid w:val="00175857"/>
    <w:rsid w:val="001804D1"/>
    <w:rsid w:val="00186043"/>
    <w:rsid w:val="00190E4A"/>
    <w:rsid w:val="00191AB1"/>
    <w:rsid w:val="001A0C06"/>
    <w:rsid w:val="001A1F5F"/>
    <w:rsid w:val="001A3B4D"/>
    <w:rsid w:val="001A6EF2"/>
    <w:rsid w:val="001B2B2B"/>
    <w:rsid w:val="001D311F"/>
    <w:rsid w:val="001D442B"/>
    <w:rsid w:val="001E214C"/>
    <w:rsid w:val="001E5402"/>
    <w:rsid w:val="001F11FA"/>
    <w:rsid w:val="0020290F"/>
    <w:rsid w:val="00222F70"/>
    <w:rsid w:val="00233CF3"/>
    <w:rsid w:val="0023467D"/>
    <w:rsid w:val="00234ED6"/>
    <w:rsid w:val="00236D0A"/>
    <w:rsid w:val="00242621"/>
    <w:rsid w:val="00242BD1"/>
    <w:rsid w:val="0026140E"/>
    <w:rsid w:val="00294366"/>
    <w:rsid w:val="002A4029"/>
    <w:rsid w:val="002A424B"/>
    <w:rsid w:val="002D068A"/>
    <w:rsid w:val="00303EB9"/>
    <w:rsid w:val="00304759"/>
    <w:rsid w:val="00312C49"/>
    <w:rsid w:val="00324B15"/>
    <w:rsid w:val="00330C53"/>
    <w:rsid w:val="003325AE"/>
    <w:rsid w:val="003366FD"/>
    <w:rsid w:val="00351319"/>
    <w:rsid w:val="00356EE4"/>
    <w:rsid w:val="003611DE"/>
    <w:rsid w:val="0037389D"/>
    <w:rsid w:val="003877E1"/>
    <w:rsid w:val="003909F3"/>
    <w:rsid w:val="00392CDB"/>
    <w:rsid w:val="003A6C73"/>
    <w:rsid w:val="003B34C2"/>
    <w:rsid w:val="003B5B2F"/>
    <w:rsid w:val="003C4033"/>
    <w:rsid w:val="003D3995"/>
    <w:rsid w:val="003D7A08"/>
    <w:rsid w:val="003E0087"/>
    <w:rsid w:val="003E3E4F"/>
    <w:rsid w:val="003E4AE6"/>
    <w:rsid w:val="003F0354"/>
    <w:rsid w:val="003F182F"/>
    <w:rsid w:val="003F7BA1"/>
    <w:rsid w:val="00411367"/>
    <w:rsid w:val="00422143"/>
    <w:rsid w:val="00435586"/>
    <w:rsid w:val="00436513"/>
    <w:rsid w:val="00450213"/>
    <w:rsid w:val="0045066D"/>
    <w:rsid w:val="00450ADD"/>
    <w:rsid w:val="00466925"/>
    <w:rsid w:val="00467761"/>
    <w:rsid w:val="00471EB8"/>
    <w:rsid w:val="004824E2"/>
    <w:rsid w:val="00497C36"/>
    <w:rsid w:val="004A048F"/>
    <w:rsid w:val="004A4913"/>
    <w:rsid w:val="004A5B71"/>
    <w:rsid w:val="004A6C3C"/>
    <w:rsid w:val="004B15E1"/>
    <w:rsid w:val="004B4071"/>
    <w:rsid w:val="004C040C"/>
    <w:rsid w:val="004C523C"/>
    <w:rsid w:val="004D49DE"/>
    <w:rsid w:val="004E7907"/>
    <w:rsid w:val="004F0DC4"/>
    <w:rsid w:val="004F4B8C"/>
    <w:rsid w:val="0051755E"/>
    <w:rsid w:val="00521DE8"/>
    <w:rsid w:val="00527DCF"/>
    <w:rsid w:val="005320E0"/>
    <w:rsid w:val="00550E6F"/>
    <w:rsid w:val="00567508"/>
    <w:rsid w:val="005747DA"/>
    <w:rsid w:val="00580250"/>
    <w:rsid w:val="005868CE"/>
    <w:rsid w:val="0059110A"/>
    <w:rsid w:val="00596E8F"/>
    <w:rsid w:val="005A0C07"/>
    <w:rsid w:val="005A40B0"/>
    <w:rsid w:val="005A6753"/>
    <w:rsid w:val="005B1DED"/>
    <w:rsid w:val="005B2D58"/>
    <w:rsid w:val="005B7165"/>
    <w:rsid w:val="005C38B0"/>
    <w:rsid w:val="005F15C0"/>
    <w:rsid w:val="005F3624"/>
    <w:rsid w:val="00613736"/>
    <w:rsid w:val="00635C39"/>
    <w:rsid w:val="00636DF4"/>
    <w:rsid w:val="006412FF"/>
    <w:rsid w:val="00645543"/>
    <w:rsid w:val="00646E5E"/>
    <w:rsid w:val="00657866"/>
    <w:rsid w:val="00660F28"/>
    <w:rsid w:val="00664031"/>
    <w:rsid w:val="00690ABD"/>
    <w:rsid w:val="00696479"/>
    <w:rsid w:val="006B348D"/>
    <w:rsid w:val="006B45EF"/>
    <w:rsid w:val="006B4923"/>
    <w:rsid w:val="006C352C"/>
    <w:rsid w:val="006C74E3"/>
    <w:rsid w:val="006D011C"/>
    <w:rsid w:val="006F7254"/>
    <w:rsid w:val="00710CAC"/>
    <w:rsid w:val="00717543"/>
    <w:rsid w:val="00723C3A"/>
    <w:rsid w:val="007364DE"/>
    <w:rsid w:val="00741C21"/>
    <w:rsid w:val="00742302"/>
    <w:rsid w:val="00743BF6"/>
    <w:rsid w:val="007567A0"/>
    <w:rsid w:val="0076614C"/>
    <w:rsid w:val="00771D66"/>
    <w:rsid w:val="00776160"/>
    <w:rsid w:val="00776C5D"/>
    <w:rsid w:val="00780540"/>
    <w:rsid w:val="00781488"/>
    <w:rsid w:val="00784E9A"/>
    <w:rsid w:val="007A0AE4"/>
    <w:rsid w:val="007A6756"/>
    <w:rsid w:val="007B7FC2"/>
    <w:rsid w:val="007C271F"/>
    <w:rsid w:val="007E5982"/>
    <w:rsid w:val="00806FEC"/>
    <w:rsid w:val="00807A3D"/>
    <w:rsid w:val="008205D1"/>
    <w:rsid w:val="0082258F"/>
    <w:rsid w:val="00831494"/>
    <w:rsid w:val="00857726"/>
    <w:rsid w:val="0086295D"/>
    <w:rsid w:val="00866D7E"/>
    <w:rsid w:val="00870F02"/>
    <w:rsid w:val="00874DF6"/>
    <w:rsid w:val="008763F2"/>
    <w:rsid w:val="008B1A6B"/>
    <w:rsid w:val="008C08F7"/>
    <w:rsid w:val="008E0CE5"/>
    <w:rsid w:val="008E3C77"/>
    <w:rsid w:val="008E4406"/>
    <w:rsid w:val="008E52FE"/>
    <w:rsid w:val="008F7EBC"/>
    <w:rsid w:val="00911210"/>
    <w:rsid w:val="00913A35"/>
    <w:rsid w:val="00914ED1"/>
    <w:rsid w:val="009225DC"/>
    <w:rsid w:val="009445AD"/>
    <w:rsid w:val="00953509"/>
    <w:rsid w:val="009573D4"/>
    <w:rsid w:val="0097137E"/>
    <w:rsid w:val="0097645A"/>
    <w:rsid w:val="009776D5"/>
    <w:rsid w:val="00994F02"/>
    <w:rsid w:val="009953B6"/>
    <w:rsid w:val="009962EC"/>
    <w:rsid w:val="009A1D0F"/>
    <w:rsid w:val="009A42B0"/>
    <w:rsid w:val="009C27F0"/>
    <w:rsid w:val="009C3473"/>
    <w:rsid w:val="009C3638"/>
    <w:rsid w:val="009D5D16"/>
    <w:rsid w:val="009E17D3"/>
    <w:rsid w:val="009E3B6D"/>
    <w:rsid w:val="009E62BB"/>
    <w:rsid w:val="009E7F3A"/>
    <w:rsid w:val="009F67DB"/>
    <w:rsid w:val="00A04989"/>
    <w:rsid w:val="00A07E4E"/>
    <w:rsid w:val="00A1321D"/>
    <w:rsid w:val="00A20E98"/>
    <w:rsid w:val="00A265A3"/>
    <w:rsid w:val="00A313DA"/>
    <w:rsid w:val="00A37E92"/>
    <w:rsid w:val="00A4190B"/>
    <w:rsid w:val="00A438F9"/>
    <w:rsid w:val="00A450E7"/>
    <w:rsid w:val="00A5544E"/>
    <w:rsid w:val="00A56CCA"/>
    <w:rsid w:val="00A628A8"/>
    <w:rsid w:val="00A6323D"/>
    <w:rsid w:val="00A77F2D"/>
    <w:rsid w:val="00A910FA"/>
    <w:rsid w:val="00A92462"/>
    <w:rsid w:val="00AA6188"/>
    <w:rsid w:val="00AC1874"/>
    <w:rsid w:val="00AD280C"/>
    <w:rsid w:val="00AD4BFF"/>
    <w:rsid w:val="00AE3CE5"/>
    <w:rsid w:val="00AF5F62"/>
    <w:rsid w:val="00B07169"/>
    <w:rsid w:val="00B11631"/>
    <w:rsid w:val="00B138B9"/>
    <w:rsid w:val="00B1475B"/>
    <w:rsid w:val="00B167C8"/>
    <w:rsid w:val="00B309D5"/>
    <w:rsid w:val="00B447C0"/>
    <w:rsid w:val="00B52DF4"/>
    <w:rsid w:val="00B631AB"/>
    <w:rsid w:val="00B72FCD"/>
    <w:rsid w:val="00B775A6"/>
    <w:rsid w:val="00B83EC6"/>
    <w:rsid w:val="00B85AF7"/>
    <w:rsid w:val="00B930DA"/>
    <w:rsid w:val="00BA4625"/>
    <w:rsid w:val="00BA7C0B"/>
    <w:rsid w:val="00BB2F3C"/>
    <w:rsid w:val="00BB3DCB"/>
    <w:rsid w:val="00BB72B9"/>
    <w:rsid w:val="00BB79D4"/>
    <w:rsid w:val="00BC3D57"/>
    <w:rsid w:val="00BD5007"/>
    <w:rsid w:val="00BF6C89"/>
    <w:rsid w:val="00C04046"/>
    <w:rsid w:val="00C04920"/>
    <w:rsid w:val="00C12549"/>
    <w:rsid w:val="00C129B0"/>
    <w:rsid w:val="00C22D64"/>
    <w:rsid w:val="00C238ED"/>
    <w:rsid w:val="00C25182"/>
    <w:rsid w:val="00C3032D"/>
    <w:rsid w:val="00C31342"/>
    <w:rsid w:val="00C41F67"/>
    <w:rsid w:val="00C43E27"/>
    <w:rsid w:val="00C52931"/>
    <w:rsid w:val="00C64037"/>
    <w:rsid w:val="00C66B5B"/>
    <w:rsid w:val="00C66CF9"/>
    <w:rsid w:val="00C7086B"/>
    <w:rsid w:val="00C76FBD"/>
    <w:rsid w:val="00C80A97"/>
    <w:rsid w:val="00C924C4"/>
    <w:rsid w:val="00C94C7E"/>
    <w:rsid w:val="00C979EE"/>
    <w:rsid w:val="00CA5333"/>
    <w:rsid w:val="00CB4C8C"/>
    <w:rsid w:val="00CC1604"/>
    <w:rsid w:val="00CC6453"/>
    <w:rsid w:val="00CC6A95"/>
    <w:rsid w:val="00CD3D70"/>
    <w:rsid w:val="00CE2A8E"/>
    <w:rsid w:val="00CE3A13"/>
    <w:rsid w:val="00CF100F"/>
    <w:rsid w:val="00CF5AC2"/>
    <w:rsid w:val="00D03BFF"/>
    <w:rsid w:val="00D07F4A"/>
    <w:rsid w:val="00D15B73"/>
    <w:rsid w:val="00D24EAF"/>
    <w:rsid w:val="00D31896"/>
    <w:rsid w:val="00D37AA3"/>
    <w:rsid w:val="00D41D93"/>
    <w:rsid w:val="00D4474B"/>
    <w:rsid w:val="00D51AB5"/>
    <w:rsid w:val="00D634BA"/>
    <w:rsid w:val="00D7066E"/>
    <w:rsid w:val="00D81C48"/>
    <w:rsid w:val="00D82937"/>
    <w:rsid w:val="00D830B9"/>
    <w:rsid w:val="00D9097D"/>
    <w:rsid w:val="00D90E9B"/>
    <w:rsid w:val="00DA03BE"/>
    <w:rsid w:val="00DC719C"/>
    <w:rsid w:val="00DD1929"/>
    <w:rsid w:val="00DE11CE"/>
    <w:rsid w:val="00E24AA6"/>
    <w:rsid w:val="00E264DB"/>
    <w:rsid w:val="00E370BB"/>
    <w:rsid w:val="00E41BAA"/>
    <w:rsid w:val="00E4368B"/>
    <w:rsid w:val="00E46DB1"/>
    <w:rsid w:val="00E50665"/>
    <w:rsid w:val="00E52FB2"/>
    <w:rsid w:val="00E55845"/>
    <w:rsid w:val="00E561AD"/>
    <w:rsid w:val="00E60DBF"/>
    <w:rsid w:val="00E6419D"/>
    <w:rsid w:val="00E67FF6"/>
    <w:rsid w:val="00E729BC"/>
    <w:rsid w:val="00E7676A"/>
    <w:rsid w:val="00E9595B"/>
    <w:rsid w:val="00EA606F"/>
    <w:rsid w:val="00EB006D"/>
    <w:rsid w:val="00EB657F"/>
    <w:rsid w:val="00EC778E"/>
    <w:rsid w:val="00ED11B8"/>
    <w:rsid w:val="00EF055F"/>
    <w:rsid w:val="00F04B76"/>
    <w:rsid w:val="00F04F62"/>
    <w:rsid w:val="00F174D1"/>
    <w:rsid w:val="00F250EC"/>
    <w:rsid w:val="00F267BA"/>
    <w:rsid w:val="00F26844"/>
    <w:rsid w:val="00F525D3"/>
    <w:rsid w:val="00F56AA6"/>
    <w:rsid w:val="00F65FAA"/>
    <w:rsid w:val="00F75951"/>
    <w:rsid w:val="00F77E1C"/>
    <w:rsid w:val="00F8167A"/>
    <w:rsid w:val="00F8334A"/>
    <w:rsid w:val="00F85751"/>
    <w:rsid w:val="00F8760A"/>
    <w:rsid w:val="00F97AEC"/>
    <w:rsid w:val="00FA78F1"/>
    <w:rsid w:val="00FB3BE6"/>
    <w:rsid w:val="00FB72B2"/>
    <w:rsid w:val="00FD5BA0"/>
    <w:rsid w:val="00FF37E3"/>
    <w:rsid w:val="00FF5C8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iclebody">
    <w:name w:val="articlebody"/>
    <w:basedOn w:val="DefaultParagraphFont"/>
    <w:rsid w:val="00294366"/>
  </w:style>
  <w:style w:type="character" w:styleId="Hyperlink">
    <w:name w:val="Hyperlink"/>
    <w:rsid w:val="00294366"/>
    <w:rPr>
      <w:color w:val="0000FF"/>
      <w:u w:val="single"/>
    </w:rPr>
  </w:style>
  <w:style w:type="paragraph" w:styleId="Header">
    <w:name w:val="header"/>
    <w:basedOn w:val="Normal"/>
    <w:link w:val="HeaderChar"/>
    <w:uiPriority w:val="99"/>
    <w:rsid w:val="00CC1604"/>
    <w:pPr>
      <w:tabs>
        <w:tab w:val="center" w:pos="4536"/>
        <w:tab w:val="right" w:pos="9072"/>
      </w:tabs>
    </w:pPr>
  </w:style>
  <w:style w:type="paragraph" w:styleId="Footer">
    <w:name w:val="footer"/>
    <w:basedOn w:val="Normal"/>
    <w:rsid w:val="00CC1604"/>
    <w:pPr>
      <w:tabs>
        <w:tab w:val="center" w:pos="4536"/>
        <w:tab w:val="right" w:pos="9072"/>
      </w:tabs>
    </w:pPr>
  </w:style>
  <w:style w:type="character" w:styleId="PageNumber">
    <w:name w:val="page number"/>
    <w:basedOn w:val="DefaultParagraphFont"/>
    <w:rsid w:val="00CC1604"/>
  </w:style>
  <w:style w:type="paragraph" w:styleId="NormalWeb">
    <w:name w:val="Normal (Web)"/>
    <w:basedOn w:val="Normal"/>
    <w:rsid w:val="00134BBF"/>
    <w:pPr>
      <w:spacing w:before="100" w:beforeAutospacing="1" w:after="100" w:afterAutospacing="1"/>
    </w:pPr>
  </w:style>
  <w:style w:type="character" w:styleId="Strong">
    <w:name w:val="Strong"/>
    <w:qFormat/>
    <w:rsid w:val="00134BBF"/>
    <w:rPr>
      <w:b/>
      <w:bCs/>
    </w:rPr>
  </w:style>
  <w:style w:type="character" w:customStyle="1" w:styleId="HeaderChar">
    <w:name w:val="Header Char"/>
    <w:link w:val="Header"/>
    <w:uiPriority w:val="99"/>
    <w:rsid w:val="000729E5"/>
    <w:rPr>
      <w:sz w:val="24"/>
      <w:szCs w:val="24"/>
    </w:rPr>
  </w:style>
  <w:style w:type="paragraph" w:styleId="BalloonText">
    <w:name w:val="Balloon Text"/>
    <w:basedOn w:val="Normal"/>
    <w:link w:val="BalloonTextChar"/>
    <w:uiPriority w:val="99"/>
    <w:semiHidden/>
    <w:unhideWhenUsed/>
    <w:rsid w:val="000729E5"/>
    <w:rPr>
      <w:rFonts w:ascii="Tahoma" w:hAnsi="Tahoma"/>
      <w:sz w:val="16"/>
      <w:szCs w:val="16"/>
    </w:rPr>
  </w:style>
  <w:style w:type="character" w:customStyle="1" w:styleId="BalloonTextChar">
    <w:name w:val="Balloon Text Char"/>
    <w:link w:val="BalloonText"/>
    <w:uiPriority w:val="99"/>
    <w:semiHidden/>
    <w:rsid w:val="000729E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iclebody">
    <w:name w:val="articlebody"/>
    <w:basedOn w:val="DefaultParagraphFont"/>
    <w:rsid w:val="00294366"/>
  </w:style>
  <w:style w:type="character" w:styleId="Hyperlink">
    <w:name w:val="Hyperlink"/>
    <w:rsid w:val="00294366"/>
    <w:rPr>
      <w:color w:val="0000FF"/>
      <w:u w:val="single"/>
    </w:rPr>
  </w:style>
  <w:style w:type="paragraph" w:styleId="Header">
    <w:name w:val="header"/>
    <w:basedOn w:val="Normal"/>
    <w:link w:val="HeaderChar"/>
    <w:uiPriority w:val="99"/>
    <w:rsid w:val="00CC1604"/>
    <w:pPr>
      <w:tabs>
        <w:tab w:val="center" w:pos="4536"/>
        <w:tab w:val="right" w:pos="9072"/>
      </w:tabs>
    </w:pPr>
  </w:style>
  <w:style w:type="paragraph" w:styleId="Footer">
    <w:name w:val="footer"/>
    <w:basedOn w:val="Normal"/>
    <w:rsid w:val="00CC1604"/>
    <w:pPr>
      <w:tabs>
        <w:tab w:val="center" w:pos="4536"/>
        <w:tab w:val="right" w:pos="9072"/>
      </w:tabs>
    </w:pPr>
  </w:style>
  <w:style w:type="character" w:styleId="PageNumber">
    <w:name w:val="page number"/>
    <w:basedOn w:val="DefaultParagraphFont"/>
    <w:rsid w:val="00CC1604"/>
  </w:style>
  <w:style w:type="paragraph" w:styleId="NormalWeb">
    <w:name w:val="Normal (Web)"/>
    <w:basedOn w:val="Normal"/>
    <w:rsid w:val="00134BBF"/>
    <w:pPr>
      <w:spacing w:before="100" w:beforeAutospacing="1" w:after="100" w:afterAutospacing="1"/>
    </w:pPr>
  </w:style>
  <w:style w:type="character" w:styleId="Strong">
    <w:name w:val="Strong"/>
    <w:qFormat/>
    <w:rsid w:val="00134BBF"/>
    <w:rPr>
      <w:b/>
      <w:bCs/>
    </w:rPr>
  </w:style>
  <w:style w:type="character" w:customStyle="1" w:styleId="HeaderChar">
    <w:name w:val="Header Char"/>
    <w:link w:val="Header"/>
    <w:uiPriority w:val="99"/>
    <w:rsid w:val="000729E5"/>
    <w:rPr>
      <w:sz w:val="24"/>
      <w:szCs w:val="24"/>
    </w:rPr>
  </w:style>
  <w:style w:type="paragraph" w:styleId="BalloonText">
    <w:name w:val="Balloon Text"/>
    <w:basedOn w:val="Normal"/>
    <w:link w:val="BalloonTextChar"/>
    <w:uiPriority w:val="99"/>
    <w:semiHidden/>
    <w:unhideWhenUsed/>
    <w:rsid w:val="000729E5"/>
    <w:rPr>
      <w:rFonts w:ascii="Tahoma" w:hAnsi="Tahoma"/>
      <w:sz w:val="16"/>
      <w:szCs w:val="16"/>
    </w:rPr>
  </w:style>
  <w:style w:type="character" w:customStyle="1" w:styleId="BalloonTextChar">
    <w:name w:val="Balloon Text Char"/>
    <w:link w:val="BalloonText"/>
    <w:uiPriority w:val="99"/>
    <w:semiHidden/>
    <w:rsid w:val="000729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00649">
      <w:bodyDiv w:val="1"/>
      <w:marLeft w:val="0"/>
      <w:marRight w:val="0"/>
      <w:marTop w:val="0"/>
      <w:marBottom w:val="0"/>
      <w:divBdr>
        <w:top w:val="none" w:sz="0" w:space="0" w:color="auto"/>
        <w:left w:val="none" w:sz="0" w:space="0" w:color="auto"/>
        <w:bottom w:val="none" w:sz="0" w:space="0" w:color="auto"/>
        <w:right w:val="none" w:sz="0" w:space="0" w:color="auto"/>
      </w:divBdr>
    </w:div>
    <w:div w:id="785853617">
      <w:bodyDiv w:val="1"/>
      <w:marLeft w:val="0"/>
      <w:marRight w:val="0"/>
      <w:marTop w:val="0"/>
      <w:marBottom w:val="0"/>
      <w:divBdr>
        <w:top w:val="none" w:sz="0" w:space="0" w:color="auto"/>
        <w:left w:val="none" w:sz="0" w:space="0" w:color="auto"/>
        <w:bottom w:val="none" w:sz="0" w:space="0" w:color="auto"/>
        <w:right w:val="none" w:sz="0" w:space="0" w:color="auto"/>
      </w:divBdr>
    </w:div>
    <w:div w:id="110488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685</Characters>
  <Application>Microsoft Macintosh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SECTION EUROPÉENNE</vt:lpstr>
    </vt:vector>
  </TitlesOfParts>
  <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EUROPÉENNE</dc:title>
  <dc:creator>Vincent Parbelle</dc:creator>
  <cp:lastModifiedBy>Marie</cp:lastModifiedBy>
  <cp:revision>2</cp:revision>
  <cp:lastPrinted>2008-02-27T10:55:00Z</cp:lastPrinted>
  <dcterms:created xsi:type="dcterms:W3CDTF">2014-11-04T20:55:00Z</dcterms:created>
  <dcterms:modified xsi:type="dcterms:W3CDTF">2014-11-04T20:55:00Z</dcterms:modified>
</cp:coreProperties>
</file>