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7D" w:rsidRPr="0047417D" w:rsidRDefault="0047417D" w:rsidP="0047417D">
      <w:pPr>
        <w:jc w:val="center"/>
        <w:rPr>
          <w:sz w:val="28"/>
          <w:szCs w:val="28"/>
          <w:lang w:val="fr-FR"/>
        </w:rPr>
      </w:pPr>
      <w:bookmarkStart w:id="0" w:name="_GoBack"/>
      <w:bookmarkEnd w:id="0"/>
      <w:r w:rsidRPr="0047417D">
        <w:rPr>
          <w:sz w:val="28"/>
          <w:szCs w:val="28"/>
          <w:lang w:val="fr-FR"/>
        </w:rPr>
        <w:t>SECTION EUROPÉENNE</w:t>
      </w:r>
    </w:p>
    <w:p w:rsidR="0047417D" w:rsidRDefault="0047417D" w:rsidP="00BE4EA5">
      <w:pPr>
        <w:autoSpaceDE w:val="0"/>
        <w:autoSpaceDN w:val="0"/>
        <w:adjustRightInd w:val="0"/>
        <w:spacing w:after="0" w:line="240" w:lineRule="auto"/>
        <w:jc w:val="center"/>
        <w:rPr>
          <w:sz w:val="28"/>
          <w:szCs w:val="28"/>
          <w:lang w:val="fr-FR"/>
        </w:rPr>
      </w:pPr>
      <w:r w:rsidRPr="0047417D">
        <w:rPr>
          <w:sz w:val="28"/>
          <w:szCs w:val="28"/>
          <w:lang w:val="fr-FR"/>
        </w:rPr>
        <w:t>Épreuve spécifique de sciences physiques en anglais</w:t>
      </w:r>
    </w:p>
    <w:p w:rsidR="00024931" w:rsidRPr="00BE4EA5" w:rsidRDefault="00024931" w:rsidP="00BE4EA5">
      <w:pPr>
        <w:autoSpaceDE w:val="0"/>
        <w:autoSpaceDN w:val="0"/>
        <w:adjustRightInd w:val="0"/>
        <w:spacing w:after="0" w:line="240" w:lineRule="auto"/>
        <w:jc w:val="center"/>
        <w:rPr>
          <w:sz w:val="28"/>
          <w:szCs w:val="28"/>
          <w:lang w:val="fr-FR"/>
        </w:rPr>
      </w:pPr>
    </w:p>
    <w:tbl>
      <w:tblPr>
        <w:tblStyle w:val="TableGrid"/>
        <w:tblW w:w="0" w:type="auto"/>
        <w:tblLook w:val="04A0" w:firstRow="1" w:lastRow="0" w:firstColumn="1" w:lastColumn="0" w:noHBand="0" w:noVBand="1"/>
      </w:tblPr>
      <w:tblGrid>
        <w:gridCol w:w="10606"/>
      </w:tblGrid>
      <w:tr w:rsidR="00024931" w:rsidTr="00024931">
        <w:tc>
          <w:tcPr>
            <w:tcW w:w="10606" w:type="dxa"/>
          </w:tcPr>
          <w:p w:rsidR="00024931" w:rsidRPr="0047417D" w:rsidRDefault="00024931" w:rsidP="00024931">
            <w:pPr>
              <w:spacing w:before="100" w:beforeAutospacing="1" w:after="100" w:afterAutospacing="1"/>
              <w:jc w:val="both"/>
              <w:outlineLvl w:val="1"/>
              <w:rPr>
                <w:rFonts w:eastAsia="Times New Roman"/>
                <w:b/>
                <w:bCs/>
                <w:sz w:val="28"/>
                <w:szCs w:val="28"/>
                <w:lang w:val="en-US" w:eastAsia="fr-FR"/>
              </w:rPr>
            </w:pPr>
            <w:r w:rsidRPr="0047417D">
              <w:rPr>
                <w:rFonts w:eastAsia="Times New Roman"/>
                <w:b/>
                <w:bCs/>
                <w:sz w:val="28"/>
                <w:szCs w:val="28"/>
                <w:lang w:val="en-US" w:eastAsia="fr-FR"/>
              </w:rPr>
              <w:t>Natural carbon sequestration </w:t>
            </w:r>
          </w:p>
          <w:p w:rsidR="00024931" w:rsidRPr="00BE4EA5" w:rsidRDefault="00024931" w:rsidP="00024931">
            <w:pPr>
              <w:spacing w:before="100" w:beforeAutospacing="1" w:after="100" w:afterAutospacing="1"/>
              <w:jc w:val="both"/>
              <w:rPr>
                <w:rFonts w:eastAsia="Times New Roman"/>
                <w:sz w:val="20"/>
                <w:szCs w:val="20"/>
                <w:lang w:val="en-US" w:eastAsia="fr-FR"/>
              </w:rPr>
            </w:pPr>
            <w:r w:rsidRPr="00BE4EA5">
              <w:rPr>
                <w:rFonts w:eastAsia="Times New Roman"/>
                <w:sz w:val="20"/>
                <w:szCs w:val="20"/>
                <w:lang w:val="en-US" w:eastAsia="fr-FR"/>
              </w:rPr>
              <w:t xml:space="preserve">Natural carbon sequestration is a cycle that's been happening on this planet for billions of years. It's simply the process by which nature has achieved a balance of carbon dioxide in our atmosphere suitable for sustaining life. Animals expel carbon dioxide, as do plants during the night; forest fires </w:t>
            </w:r>
            <w:r w:rsidR="005A2B9F">
              <w:rPr>
                <w:rFonts w:eastAsia="Times New Roman"/>
                <w:sz w:val="20"/>
                <w:szCs w:val="20"/>
                <w:lang w:val="en-US" w:eastAsia="fr-FR"/>
              </w:rPr>
              <w:t>emit</w:t>
            </w:r>
            <w:r w:rsidRPr="00BE4EA5">
              <w:rPr>
                <w:rFonts w:eastAsia="Times New Roman"/>
                <w:sz w:val="20"/>
                <w:szCs w:val="20"/>
                <w:lang w:val="en-US" w:eastAsia="fr-FR"/>
              </w:rPr>
              <w:t xml:space="preserve"> carbon dioxide into the atmosphere, volcanic eruptions and magma reservoirs deep beneath the ground also play their part.  </w:t>
            </w:r>
          </w:p>
          <w:p w:rsidR="00024931" w:rsidRPr="00BE4EA5" w:rsidRDefault="00024931" w:rsidP="00024931">
            <w:pPr>
              <w:spacing w:before="100" w:beforeAutospacing="1" w:after="100" w:afterAutospacing="1"/>
              <w:jc w:val="both"/>
              <w:rPr>
                <w:rFonts w:eastAsia="Times New Roman"/>
                <w:sz w:val="20"/>
                <w:szCs w:val="20"/>
                <w:lang w:val="en-US" w:eastAsia="fr-FR"/>
              </w:rPr>
            </w:pPr>
            <w:r w:rsidRPr="00BE4EA5">
              <w:rPr>
                <w:rFonts w:eastAsia="Times New Roman"/>
                <w:sz w:val="20"/>
                <w:szCs w:val="20"/>
                <w:lang w:val="en-US" w:eastAsia="fr-FR"/>
              </w:rPr>
              <w:t>With all this carbon dioxide being pumped into</w:t>
            </w:r>
            <w:r>
              <w:rPr>
                <w:rFonts w:eastAsia="Times New Roman"/>
                <w:sz w:val="20"/>
                <w:szCs w:val="20"/>
                <w:lang w:val="en-US" w:eastAsia="fr-FR"/>
              </w:rPr>
              <w:t xml:space="preserve"> the atmosphere, there should be</w:t>
            </w:r>
            <w:r w:rsidRPr="00BE4EA5">
              <w:rPr>
                <w:rFonts w:eastAsia="Times New Roman"/>
                <w:sz w:val="20"/>
                <w:szCs w:val="20"/>
                <w:lang w:val="en-US" w:eastAsia="fr-FR"/>
              </w:rPr>
              <w:t xml:space="preserve"> a way of removing it otherwise the surface of the planet would rapidly overheat. </w:t>
            </w:r>
          </w:p>
          <w:p w:rsidR="00024931" w:rsidRPr="00BE4EA5" w:rsidRDefault="00024931" w:rsidP="00024931">
            <w:pPr>
              <w:spacing w:before="100" w:beforeAutospacing="1" w:after="100" w:afterAutospacing="1"/>
              <w:jc w:val="both"/>
              <w:rPr>
                <w:rFonts w:eastAsia="Times New Roman"/>
                <w:sz w:val="20"/>
                <w:szCs w:val="20"/>
                <w:lang w:val="en-US" w:eastAsia="fr-FR"/>
              </w:rPr>
            </w:pPr>
            <w:r w:rsidRPr="00BE4EA5">
              <w:rPr>
                <w:rFonts w:eastAsia="Times New Roman"/>
                <w:sz w:val="20"/>
                <w:szCs w:val="20"/>
                <w:lang w:val="en-US" w:eastAsia="fr-FR"/>
              </w:rPr>
              <w:t>Nature provided trees, the oceans, earth and the animals themselves as carbon sinks, or sponges. All organic life on this planet is carbon based and when plants and animals die, much of the carbon goes back into the ground where it has little impact on contributing to global warming.</w:t>
            </w:r>
          </w:p>
          <w:p w:rsidR="00024931" w:rsidRPr="00BE4EA5" w:rsidRDefault="00024931" w:rsidP="00024931">
            <w:pPr>
              <w:spacing w:before="100" w:beforeAutospacing="1" w:after="100" w:afterAutospacing="1"/>
              <w:jc w:val="both"/>
              <w:outlineLvl w:val="1"/>
              <w:rPr>
                <w:rFonts w:eastAsia="Times New Roman"/>
                <w:b/>
                <w:bCs/>
                <w:sz w:val="20"/>
                <w:szCs w:val="20"/>
                <w:lang w:val="en-US" w:eastAsia="fr-FR"/>
              </w:rPr>
            </w:pPr>
            <w:r w:rsidRPr="00BE4EA5">
              <w:rPr>
                <w:rFonts w:eastAsia="Times New Roman"/>
                <w:b/>
                <w:bCs/>
                <w:sz w:val="20"/>
                <w:szCs w:val="20"/>
                <w:lang w:val="en-US" w:eastAsia="fr-FR"/>
              </w:rPr>
              <w:t>Artificial carbon sequestration</w:t>
            </w:r>
          </w:p>
          <w:p w:rsidR="00024931" w:rsidRPr="00BE4EA5" w:rsidRDefault="00024931" w:rsidP="00024931">
            <w:pPr>
              <w:spacing w:before="100" w:beforeAutospacing="1" w:after="100" w:afterAutospacing="1"/>
              <w:jc w:val="both"/>
              <w:rPr>
                <w:rFonts w:eastAsia="Times New Roman"/>
                <w:sz w:val="20"/>
                <w:szCs w:val="20"/>
                <w:lang w:val="en-US" w:eastAsia="fr-FR"/>
              </w:rPr>
            </w:pPr>
            <w:r w:rsidRPr="00BE4EA5">
              <w:rPr>
                <w:rFonts w:eastAsia="Times New Roman"/>
                <w:sz w:val="20"/>
                <w:szCs w:val="20"/>
                <w:lang w:val="en-US" w:eastAsia="fr-FR"/>
              </w:rPr>
              <w:t>Artificial carbon sequestration refers to a number of processes whereby carbon emissions are captured at the point of product</w:t>
            </w:r>
            <w:r w:rsidR="005A2B9F">
              <w:rPr>
                <w:rFonts w:eastAsia="Times New Roman"/>
                <w:sz w:val="20"/>
                <w:szCs w:val="20"/>
                <w:lang w:val="en-US" w:eastAsia="fr-FR"/>
              </w:rPr>
              <w:t>ion</w:t>
            </w:r>
            <w:r w:rsidRPr="00BE4EA5">
              <w:rPr>
                <w:rFonts w:eastAsia="Times New Roman"/>
                <w:sz w:val="20"/>
                <w:szCs w:val="20"/>
                <w:lang w:val="en-US" w:eastAsia="fr-FR"/>
              </w:rPr>
              <w:t xml:space="preserve"> and then</w:t>
            </w:r>
            <w:r w:rsidR="005A2B9F">
              <w:rPr>
                <w:rFonts w:eastAsia="Times New Roman"/>
                <w:sz w:val="20"/>
                <w:szCs w:val="20"/>
                <w:lang w:val="en-US" w:eastAsia="fr-FR"/>
              </w:rPr>
              <w:t xml:space="preserve"> well-</w:t>
            </w:r>
            <w:r w:rsidRPr="00BE4EA5">
              <w:rPr>
                <w:rFonts w:eastAsia="Times New Roman"/>
                <w:sz w:val="20"/>
                <w:szCs w:val="20"/>
                <w:lang w:val="en-US" w:eastAsia="fr-FR"/>
              </w:rPr>
              <w:t>buried. </w:t>
            </w:r>
          </w:p>
          <w:p w:rsidR="00024931" w:rsidRPr="00BE4EA5" w:rsidRDefault="00024931" w:rsidP="00024931">
            <w:pPr>
              <w:spacing w:before="100" w:beforeAutospacing="1" w:after="100" w:afterAutospacing="1"/>
              <w:jc w:val="both"/>
              <w:rPr>
                <w:rFonts w:eastAsia="Times New Roman"/>
                <w:sz w:val="20"/>
                <w:szCs w:val="20"/>
                <w:lang w:val="en-US" w:eastAsia="fr-FR"/>
              </w:rPr>
            </w:pPr>
            <w:r w:rsidRPr="00BE4EA5">
              <w:rPr>
                <w:rFonts w:eastAsia="Times New Roman"/>
                <w:sz w:val="20"/>
                <w:szCs w:val="20"/>
                <w:lang w:val="en-US" w:eastAsia="fr-FR"/>
              </w:rPr>
              <w:t>One proposed method is ocean sequestration whereby carbon dioxide is injected deep into the ocean, forming lakes of CO2. In theory, the carbon dioxide will stay down deep due to the pressure and temperature of the surrounding water; gradually dissolving into that water over time.</w:t>
            </w:r>
          </w:p>
          <w:p w:rsidR="00024931" w:rsidRPr="00BE4EA5" w:rsidRDefault="00024931" w:rsidP="00024931">
            <w:pPr>
              <w:spacing w:before="100" w:beforeAutospacing="1" w:after="100" w:afterAutospacing="1"/>
              <w:jc w:val="both"/>
              <w:rPr>
                <w:rFonts w:eastAsia="Times New Roman"/>
                <w:sz w:val="20"/>
                <w:szCs w:val="20"/>
                <w:lang w:val="en-US" w:eastAsia="fr-FR"/>
              </w:rPr>
            </w:pPr>
            <w:r>
              <w:rPr>
                <w:rFonts w:eastAsia="Times New Roman"/>
                <w:noProof/>
                <w:sz w:val="20"/>
                <w:szCs w:val="20"/>
                <w:lang w:val="en-US"/>
              </w:rPr>
              <w:drawing>
                <wp:anchor distT="0" distB="0" distL="114300" distR="114300" simplePos="0" relativeHeight="251659264" behindDoc="1" locked="0" layoutInCell="1" allowOverlap="1">
                  <wp:simplePos x="0" y="0"/>
                  <wp:positionH relativeFrom="column">
                    <wp:posOffset>1758315</wp:posOffset>
                  </wp:positionH>
                  <wp:positionV relativeFrom="paragraph">
                    <wp:posOffset>424815</wp:posOffset>
                  </wp:positionV>
                  <wp:extent cx="3692525" cy="2505075"/>
                  <wp:effectExtent l="19050" t="0" r="3175" b="0"/>
                  <wp:wrapTight wrapText="bothSides">
                    <wp:wrapPolygon edited="0">
                      <wp:start x="-111" y="0"/>
                      <wp:lineTo x="-111" y="21518"/>
                      <wp:lineTo x="21619" y="21518"/>
                      <wp:lineTo x="21619" y="0"/>
                      <wp:lineTo x="-111" y="0"/>
                    </wp:wrapPolygon>
                  </wp:wrapTight>
                  <wp:docPr id="1" name="il_fi" descr="http://eo.ucar.edu/kids/green/images/carboncycle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o.ucar.edu/kids/green/images/carboncycle_sm.jpg"/>
                          <pic:cNvPicPr>
                            <a:picLocks noChangeAspect="1" noChangeArrowheads="1"/>
                          </pic:cNvPicPr>
                        </pic:nvPicPr>
                        <pic:blipFill>
                          <a:blip r:embed="rId8"/>
                          <a:srcRect/>
                          <a:stretch>
                            <a:fillRect/>
                          </a:stretch>
                        </pic:blipFill>
                        <pic:spPr bwMode="auto">
                          <a:xfrm>
                            <a:off x="0" y="0"/>
                            <a:ext cx="3692525" cy="2505075"/>
                          </a:xfrm>
                          <a:prstGeom prst="rect">
                            <a:avLst/>
                          </a:prstGeom>
                          <a:noFill/>
                          <a:ln w="9525">
                            <a:noFill/>
                            <a:miter lim="800000"/>
                            <a:headEnd/>
                            <a:tailEnd/>
                          </a:ln>
                        </pic:spPr>
                      </pic:pic>
                    </a:graphicData>
                  </a:graphic>
                </wp:anchor>
              </w:drawing>
            </w:r>
            <w:r w:rsidRPr="00BE4EA5">
              <w:rPr>
                <w:rFonts w:eastAsia="Times New Roman"/>
                <w:sz w:val="20"/>
                <w:szCs w:val="20"/>
                <w:lang w:val="en-US" w:eastAsia="fr-FR"/>
              </w:rPr>
              <w:t>Another method is geological sequestration where the carbon dioxide is pumped into underground chambers such as old oil reservoirs, aquifers and coal seams that are unable to be mined.</w:t>
            </w:r>
          </w:p>
          <w:p w:rsidR="00024931" w:rsidRDefault="00024931" w:rsidP="00024931">
            <w:pPr>
              <w:spacing w:before="100" w:beforeAutospacing="1" w:after="100" w:afterAutospacing="1"/>
              <w:jc w:val="both"/>
              <w:rPr>
                <w:rFonts w:eastAsia="Times New Roman"/>
                <w:lang w:val="en-US" w:eastAsia="fr-FR"/>
              </w:rPr>
            </w:pPr>
          </w:p>
          <w:p w:rsidR="00024931" w:rsidRDefault="00024931" w:rsidP="00024931">
            <w:pPr>
              <w:spacing w:before="100" w:beforeAutospacing="1" w:after="100" w:afterAutospacing="1"/>
              <w:jc w:val="both"/>
              <w:rPr>
                <w:rFonts w:eastAsia="Times New Roman"/>
                <w:lang w:val="en-US" w:eastAsia="fr-FR"/>
              </w:rPr>
            </w:pPr>
          </w:p>
          <w:p w:rsidR="00024931" w:rsidRPr="0047417D" w:rsidRDefault="00024931" w:rsidP="00024931">
            <w:pPr>
              <w:spacing w:before="100" w:beforeAutospacing="1" w:after="100" w:afterAutospacing="1"/>
              <w:jc w:val="both"/>
              <w:rPr>
                <w:rFonts w:eastAsia="Times New Roman"/>
                <w:b/>
                <w:lang w:val="en-US" w:eastAsia="fr-FR"/>
              </w:rPr>
            </w:pPr>
            <w:r>
              <w:rPr>
                <w:rFonts w:eastAsia="Times New Roman"/>
                <w:b/>
                <w:lang w:val="en-US" w:eastAsia="fr-FR"/>
              </w:rPr>
              <w:t>Doc 2 : C</w:t>
            </w:r>
            <w:r w:rsidRPr="0047417D">
              <w:rPr>
                <w:rFonts w:eastAsia="Times New Roman"/>
                <w:b/>
                <w:lang w:val="en-US" w:eastAsia="fr-FR"/>
              </w:rPr>
              <w:t>arbon cycle</w:t>
            </w:r>
          </w:p>
          <w:p w:rsidR="00024931" w:rsidRDefault="00024931" w:rsidP="00024931">
            <w:pPr>
              <w:spacing w:before="100" w:beforeAutospacing="1" w:after="100" w:afterAutospacing="1"/>
              <w:jc w:val="both"/>
              <w:rPr>
                <w:rFonts w:eastAsia="Times New Roman"/>
                <w:lang w:val="en-US" w:eastAsia="fr-FR"/>
              </w:rPr>
            </w:pPr>
          </w:p>
          <w:p w:rsidR="00024931" w:rsidRDefault="00024931" w:rsidP="00024931">
            <w:pPr>
              <w:spacing w:before="100" w:beforeAutospacing="1" w:after="100" w:afterAutospacing="1"/>
              <w:jc w:val="both"/>
              <w:rPr>
                <w:rFonts w:eastAsia="Times New Roman"/>
                <w:lang w:val="en-US" w:eastAsia="fr-FR"/>
              </w:rPr>
            </w:pPr>
          </w:p>
          <w:p w:rsidR="00024931" w:rsidRDefault="00024931" w:rsidP="00024931">
            <w:pPr>
              <w:spacing w:before="100" w:beforeAutospacing="1" w:after="100" w:afterAutospacing="1"/>
              <w:jc w:val="both"/>
              <w:rPr>
                <w:rFonts w:eastAsia="Times New Roman"/>
                <w:lang w:val="en-US" w:eastAsia="fr-FR"/>
              </w:rPr>
            </w:pPr>
          </w:p>
          <w:p w:rsidR="00024931" w:rsidRDefault="00024931" w:rsidP="00024931">
            <w:pPr>
              <w:spacing w:before="100" w:beforeAutospacing="1" w:after="100" w:afterAutospacing="1"/>
              <w:jc w:val="both"/>
              <w:rPr>
                <w:rFonts w:eastAsia="Times New Roman"/>
                <w:lang w:val="en-US" w:eastAsia="fr-FR"/>
              </w:rPr>
            </w:pPr>
          </w:p>
          <w:p w:rsidR="00024931" w:rsidRDefault="00024931" w:rsidP="00024931">
            <w:pPr>
              <w:spacing w:before="100" w:beforeAutospacing="1" w:after="100" w:afterAutospacing="1"/>
              <w:jc w:val="both"/>
              <w:outlineLvl w:val="1"/>
              <w:rPr>
                <w:rFonts w:eastAsia="Times New Roman"/>
                <w:b/>
                <w:bCs/>
                <w:sz w:val="28"/>
                <w:szCs w:val="28"/>
                <w:lang w:val="en-US" w:eastAsia="fr-FR"/>
              </w:rPr>
            </w:pPr>
          </w:p>
        </w:tc>
      </w:tr>
    </w:tbl>
    <w:p w:rsidR="00361572" w:rsidRPr="0016121E" w:rsidRDefault="007B02E2" w:rsidP="00361572">
      <w:pPr>
        <w:spacing w:before="100" w:beforeAutospacing="1" w:after="100" w:afterAutospacing="1" w:line="240" w:lineRule="auto"/>
        <w:jc w:val="both"/>
        <w:rPr>
          <w:rFonts w:eastAsia="Times New Roman"/>
          <w:b/>
          <w:lang w:val="en-US" w:eastAsia="fr-FR"/>
        </w:rPr>
      </w:pPr>
      <w:proofErr w:type="gramStart"/>
      <w:r w:rsidRPr="007B02E2">
        <w:rPr>
          <w:rFonts w:eastAsia="Times New Roman"/>
          <w:b/>
          <w:u w:val="single"/>
          <w:lang w:val="en-US" w:eastAsia="fr-FR"/>
        </w:rPr>
        <w:t>Task :</w:t>
      </w:r>
      <w:proofErr w:type="gramEnd"/>
      <w:r>
        <w:rPr>
          <w:rFonts w:eastAsia="Times New Roman"/>
          <w:lang w:val="en-US" w:eastAsia="fr-FR"/>
        </w:rPr>
        <w:t xml:space="preserve"> </w:t>
      </w:r>
      <w:r w:rsidRPr="0016121E">
        <w:rPr>
          <w:rFonts w:eastAsia="Times New Roman"/>
          <w:b/>
          <w:lang w:val="en-US" w:eastAsia="fr-FR"/>
        </w:rPr>
        <w:t xml:space="preserve">Your school is involved in an exchange program with a primary school. You should explain the carbon dioxide issue to a class of 10-year-old children. </w:t>
      </w:r>
    </w:p>
    <w:p w:rsidR="00B6747F" w:rsidRPr="00B6747F" w:rsidRDefault="00B6747F" w:rsidP="00361572">
      <w:pPr>
        <w:spacing w:before="100" w:beforeAutospacing="1" w:after="100" w:afterAutospacing="1" w:line="240" w:lineRule="auto"/>
        <w:jc w:val="both"/>
      </w:pPr>
      <w:r>
        <w:t>The following questions are guide lines. Feel free to use them in any order you like.</w:t>
      </w:r>
    </w:p>
    <w:p w:rsidR="007B02E2" w:rsidRPr="00361572" w:rsidRDefault="00361572" w:rsidP="00361572">
      <w:pPr>
        <w:pStyle w:val="ListParagraph"/>
        <w:numPr>
          <w:ilvl w:val="0"/>
          <w:numId w:val="1"/>
        </w:numPr>
        <w:spacing w:after="0" w:line="240" w:lineRule="auto"/>
        <w:jc w:val="both"/>
        <w:rPr>
          <w:rFonts w:eastAsia="Times New Roman"/>
          <w:i/>
          <w:lang w:val="en-US" w:eastAsia="fr-FR"/>
        </w:rPr>
      </w:pPr>
      <w:r w:rsidRPr="00361572">
        <w:rPr>
          <w:rFonts w:eastAsia="Times New Roman"/>
          <w:i/>
          <w:lang w:val="en-US" w:eastAsia="fr-FR"/>
        </w:rPr>
        <w:t>Explanations of the</w:t>
      </w:r>
      <w:r w:rsidR="007B02E2" w:rsidRPr="00361572">
        <w:rPr>
          <w:rFonts w:eastAsia="Times New Roman"/>
          <w:i/>
          <w:lang w:val="en-US" w:eastAsia="fr-FR"/>
        </w:rPr>
        <w:t xml:space="preserve"> greenhouse effect</w:t>
      </w:r>
    </w:p>
    <w:p w:rsidR="007B02E2" w:rsidRPr="007B02E2" w:rsidRDefault="007B02E2" w:rsidP="00361572">
      <w:pPr>
        <w:pStyle w:val="ListParagraph"/>
        <w:numPr>
          <w:ilvl w:val="0"/>
          <w:numId w:val="1"/>
        </w:numPr>
        <w:spacing w:after="0" w:line="240" w:lineRule="auto"/>
        <w:jc w:val="both"/>
        <w:rPr>
          <w:rFonts w:eastAsia="Times New Roman"/>
          <w:i/>
          <w:lang w:val="en-US" w:eastAsia="fr-FR"/>
        </w:rPr>
      </w:pPr>
      <w:r w:rsidRPr="007B02E2">
        <w:rPr>
          <w:rFonts w:eastAsia="Times New Roman"/>
          <w:i/>
          <w:lang w:val="en-US" w:eastAsia="fr-FR"/>
        </w:rPr>
        <w:t>Impact of human activity on the level of carbon dioxide</w:t>
      </w:r>
    </w:p>
    <w:p w:rsidR="007B02E2" w:rsidRPr="007B02E2" w:rsidRDefault="007B02E2" w:rsidP="00361572">
      <w:pPr>
        <w:pStyle w:val="ListParagraph"/>
        <w:numPr>
          <w:ilvl w:val="0"/>
          <w:numId w:val="1"/>
        </w:numPr>
        <w:spacing w:after="0" w:line="240" w:lineRule="auto"/>
        <w:jc w:val="both"/>
        <w:rPr>
          <w:rFonts w:eastAsia="Times New Roman"/>
          <w:i/>
          <w:lang w:val="en-US" w:eastAsia="fr-FR"/>
        </w:rPr>
      </w:pPr>
      <w:r w:rsidRPr="007B02E2">
        <w:rPr>
          <w:rFonts w:eastAsia="Times New Roman"/>
          <w:i/>
          <w:lang w:val="en-US" w:eastAsia="fr-FR"/>
        </w:rPr>
        <w:t>Environment</w:t>
      </w:r>
      <w:r>
        <w:rPr>
          <w:rFonts w:eastAsia="Times New Roman"/>
          <w:i/>
          <w:lang w:val="en-US" w:eastAsia="fr-FR"/>
        </w:rPr>
        <w:t>al</w:t>
      </w:r>
      <w:r w:rsidRPr="007B02E2">
        <w:rPr>
          <w:rFonts w:eastAsia="Times New Roman"/>
          <w:i/>
          <w:lang w:val="en-US" w:eastAsia="fr-FR"/>
        </w:rPr>
        <w:t xml:space="preserve"> issues as ocean acidity, acid rain… </w:t>
      </w:r>
    </w:p>
    <w:p w:rsidR="007B02E2" w:rsidRPr="0047417D" w:rsidRDefault="007B02E2" w:rsidP="00361572">
      <w:pPr>
        <w:pStyle w:val="ListParagraph"/>
        <w:numPr>
          <w:ilvl w:val="0"/>
          <w:numId w:val="1"/>
        </w:numPr>
        <w:spacing w:after="0" w:line="240" w:lineRule="auto"/>
        <w:jc w:val="both"/>
        <w:rPr>
          <w:rFonts w:eastAsia="Times New Roman"/>
          <w:lang w:val="en-US" w:eastAsia="fr-FR"/>
        </w:rPr>
      </w:pPr>
      <w:r w:rsidRPr="00BE4EA5">
        <w:rPr>
          <w:rFonts w:eastAsia="Times New Roman"/>
          <w:i/>
          <w:lang w:val="en-US" w:eastAsia="fr-FR"/>
        </w:rPr>
        <w:t>Benefits and drawbacks of carbon dioxide sequestration…</w:t>
      </w:r>
    </w:p>
    <w:sectPr w:rsidR="007B02E2" w:rsidRPr="0047417D" w:rsidSect="009B62F1">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7BD" w:rsidRDefault="00AD07BD" w:rsidP="004A2295">
      <w:pPr>
        <w:spacing w:after="0" w:line="240" w:lineRule="auto"/>
      </w:pPr>
      <w:r>
        <w:separator/>
      </w:r>
    </w:p>
  </w:endnote>
  <w:endnote w:type="continuationSeparator" w:id="0">
    <w:p w:rsidR="00AD07BD" w:rsidRDefault="00AD07BD" w:rsidP="004A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7BD" w:rsidRDefault="00AD07BD" w:rsidP="004A2295">
      <w:pPr>
        <w:spacing w:after="0" w:line="240" w:lineRule="auto"/>
      </w:pPr>
      <w:r>
        <w:separator/>
      </w:r>
    </w:p>
  </w:footnote>
  <w:footnote w:type="continuationSeparator" w:id="0">
    <w:p w:rsidR="00AD07BD" w:rsidRDefault="00AD07BD" w:rsidP="004A229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95" w:rsidRPr="0016121E" w:rsidRDefault="0016121E" w:rsidP="0016121E">
    <w:pPr>
      <w:tabs>
        <w:tab w:val="center" w:pos="4536"/>
        <w:tab w:val="right" w:pos="9072"/>
      </w:tabs>
      <w:suppressAutoHyphens/>
      <w:spacing w:after="0" w:line="240" w:lineRule="auto"/>
      <w:rPr>
        <w:rFonts w:ascii="Times New Roman" w:eastAsia="Times New Roman" w:hAnsi="Times New Roman" w:cs="Times New Roman"/>
        <w:lang w:val="fr-FR" w:eastAsia="ar-SA"/>
      </w:rPr>
    </w:pPr>
    <w:r w:rsidRPr="0016121E">
      <w:rPr>
        <w:rFonts w:ascii="Times New Roman" w:eastAsia="Times New Roman" w:hAnsi="Times New Roman" w:cs="Times New Roman"/>
        <w:lang w:val="fr-FR" w:eastAsia="ar-SA"/>
      </w:rPr>
      <w:t>Académie de Lille</w:t>
    </w:r>
    <w:r w:rsidRPr="0016121E">
      <w:rPr>
        <w:rFonts w:ascii="Times New Roman" w:eastAsia="Times New Roman" w:hAnsi="Times New Roman" w:cs="Times New Roman"/>
        <w:lang w:val="fr-FR" w:eastAsia="ar-SA"/>
      </w:rPr>
      <w:tab/>
    </w:r>
    <w:r w:rsidRPr="0016121E">
      <w:rPr>
        <w:rFonts w:ascii="Times New Roman" w:eastAsia="Times New Roman" w:hAnsi="Times New Roman" w:cs="Times New Roman"/>
        <w:lang w:val="fr-FR" w:eastAsia="ar-SA"/>
      </w:rPr>
      <w:tab/>
      <w:t>Archive Sujet Bac DNL physique-chimie Anglais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E7980"/>
    <w:multiLevelType w:val="hybridMultilevel"/>
    <w:tmpl w:val="6E9CB1C8"/>
    <w:lvl w:ilvl="0" w:tplc="151C34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7D"/>
    <w:rsid w:val="00024931"/>
    <w:rsid w:val="00114641"/>
    <w:rsid w:val="0016121E"/>
    <w:rsid w:val="001842EE"/>
    <w:rsid w:val="001E1FC4"/>
    <w:rsid w:val="00260613"/>
    <w:rsid w:val="00334C41"/>
    <w:rsid w:val="00347E20"/>
    <w:rsid w:val="00361572"/>
    <w:rsid w:val="00415BA2"/>
    <w:rsid w:val="00417AE1"/>
    <w:rsid w:val="0046260F"/>
    <w:rsid w:val="0047417D"/>
    <w:rsid w:val="004A2295"/>
    <w:rsid w:val="005A2B9F"/>
    <w:rsid w:val="007B02E2"/>
    <w:rsid w:val="00837A76"/>
    <w:rsid w:val="009A7691"/>
    <w:rsid w:val="009B62F1"/>
    <w:rsid w:val="00AD07BD"/>
    <w:rsid w:val="00B13DEB"/>
    <w:rsid w:val="00B6747F"/>
    <w:rsid w:val="00BE4EA5"/>
    <w:rsid w:val="00D972D6"/>
    <w:rsid w:val="00EE7CB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F1"/>
    <w:rPr>
      <w:lang w:val="en-GB"/>
    </w:rPr>
  </w:style>
  <w:style w:type="paragraph" w:styleId="Heading2">
    <w:name w:val="heading 2"/>
    <w:basedOn w:val="Normal"/>
    <w:link w:val="Heading2Char"/>
    <w:uiPriority w:val="9"/>
    <w:qFormat/>
    <w:rsid w:val="0047417D"/>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417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7417D"/>
    <w:pPr>
      <w:spacing w:before="100" w:beforeAutospacing="1" w:after="100" w:afterAutospacing="1" w:line="240" w:lineRule="auto"/>
    </w:pPr>
    <w:rPr>
      <w:rFonts w:ascii="Times New Roman" w:eastAsia="Times New Roman" w:hAnsi="Times New Roman" w:cs="Times New Roman"/>
      <w:lang w:val="fr-FR" w:eastAsia="fr-FR"/>
    </w:rPr>
  </w:style>
  <w:style w:type="paragraph" w:styleId="BalloonText">
    <w:name w:val="Balloon Text"/>
    <w:basedOn w:val="Normal"/>
    <w:link w:val="BalloonTextChar"/>
    <w:uiPriority w:val="99"/>
    <w:semiHidden/>
    <w:unhideWhenUsed/>
    <w:rsid w:val="00474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17D"/>
    <w:rPr>
      <w:rFonts w:ascii="Tahoma" w:hAnsi="Tahoma" w:cs="Tahoma"/>
      <w:sz w:val="16"/>
      <w:szCs w:val="16"/>
      <w:lang w:val="en-GB"/>
    </w:rPr>
  </w:style>
  <w:style w:type="paragraph" w:styleId="ListParagraph">
    <w:name w:val="List Paragraph"/>
    <w:basedOn w:val="Normal"/>
    <w:uiPriority w:val="34"/>
    <w:qFormat/>
    <w:rsid w:val="007B02E2"/>
    <w:pPr>
      <w:ind w:left="720"/>
      <w:contextualSpacing/>
    </w:pPr>
  </w:style>
  <w:style w:type="paragraph" w:styleId="Header">
    <w:name w:val="header"/>
    <w:basedOn w:val="Normal"/>
    <w:link w:val="HeaderChar"/>
    <w:uiPriority w:val="99"/>
    <w:unhideWhenUsed/>
    <w:rsid w:val="004A22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2295"/>
    <w:rPr>
      <w:lang w:val="en-GB"/>
    </w:rPr>
  </w:style>
  <w:style w:type="paragraph" w:styleId="Footer">
    <w:name w:val="footer"/>
    <w:basedOn w:val="Normal"/>
    <w:link w:val="FooterChar"/>
    <w:uiPriority w:val="99"/>
    <w:unhideWhenUsed/>
    <w:rsid w:val="004A22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2295"/>
    <w:rPr>
      <w:lang w:val="en-GB"/>
    </w:rPr>
  </w:style>
  <w:style w:type="table" w:styleId="TableGrid">
    <w:name w:val="Table Grid"/>
    <w:basedOn w:val="TableNormal"/>
    <w:uiPriority w:val="59"/>
    <w:rsid w:val="000249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F1"/>
    <w:rPr>
      <w:lang w:val="en-GB"/>
    </w:rPr>
  </w:style>
  <w:style w:type="paragraph" w:styleId="Heading2">
    <w:name w:val="heading 2"/>
    <w:basedOn w:val="Normal"/>
    <w:link w:val="Heading2Char"/>
    <w:uiPriority w:val="9"/>
    <w:qFormat/>
    <w:rsid w:val="0047417D"/>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417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7417D"/>
    <w:pPr>
      <w:spacing w:before="100" w:beforeAutospacing="1" w:after="100" w:afterAutospacing="1" w:line="240" w:lineRule="auto"/>
    </w:pPr>
    <w:rPr>
      <w:rFonts w:ascii="Times New Roman" w:eastAsia="Times New Roman" w:hAnsi="Times New Roman" w:cs="Times New Roman"/>
      <w:lang w:val="fr-FR" w:eastAsia="fr-FR"/>
    </w:rPr>
  </w:style>
  <w:style w:type="paragraph" w:styleId="BalloonText">
    <w:name w:val="Balloon Text"/>
    <w:basedOn w:val="Normal"/>
    <w:link w:val="BalloonTextChar"/>
    <w:uiPriority w:val="99"/>
    <w:semiHidden/>
    <w:unhideWhenUsed/>
    <w:rsid w:val="00474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17D"/>
    <w:rPr>
      <w:rFonts w:ascii="Tahoma" w:hAnsi="Tahoma" w:cs="Tahoma"/>
      <w:sz w:val="16"/>
      <w:szCs w:val="16"/>
      <w:lang w:val="en-GB"/>
    </w:rPr>
  </w:style>
  <w:style w:type="paragraph" w:styleId="ListParagraph">
    <w:name w:val="List Paragraph"/>
    <w:basedOn w:val="Normal"/>
    <w:uiPriority w:val="34"/>
    <w:qFormat/>
    <w:rsid w:val="007B02E2"/>
    <w:pPr>
      <w:ind w:left="720"/>
      <w:contextualSpacing/>
    </w:pPr>
  </w:style>
  <w:style w:type="paragraph" w:styleId="Header">
    <w:name w:val="header"/>
    <w:basedOn w:val="Normal"/>
    <w:link w:val="HeaderChar"/>
    <w:uiPriority w:val="99"/>
    <w:unhideWhenUsed/>
    <w:rsid w:val="004A22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2295"/>
    <w:rPr>
      <w:lang w:val="en-GB"/>
    </w:rPr>
  </w:style>
  <w:style w:type="paragraph" w:styleId="Footer">
    <w:name w:val="footer"/>
    <w:basedOn w:val="Normal"/>
    <w:link w:val="FooterChar"/>
    <w:uiPriority w:val="99"/>
    <w:unhideWhenUsed/>
    <w:rsid w:val="004A22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2295"/>
    <w:rPr>
      <w:lang w:val="en-GB"/>
    </w:rPr>
  </w:style>
  <w:style w:type="table" w:styleId="TableGrid">
    <w:name w:val="Table Grid"/>
    <w:basedOn w:val="TableNormal"/>
    <w:uiPriority w:val="59"/>
    <w:rsid w:val="000249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21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1791</Characters>
  <Application>Microsoft Macintosh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Gallagher</dc:creator>
  <cp:lastModifiedBy>Marie</cp:lastModifiedBy>
  <cp:revision>2</cp:revision>
  <cp:lastPrinted>2014-03-25T13:32:00Z</cp:lastPrinted>
  <dcterms:created xsi:type="dcterms:W3CDTF">2014-11-01T14:01:00Z</dcterms:created>
  <dcterms:modified xsi:type="dcterms:W3CDTF">2014-11-01T14:01:00Z</dcterms:modified>
</cp:coreProperties>
</file>